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E92D" w14:textId="56D29809" w:rsidR="00B24474" w:rsidRPr="002016A1" w:rsidRDefault="00A365D5" w:rsidP="00BF6B7D">
      <w:pPr>
        <w:jc w:val="left"/>
        <w:rPr>
          <w:b/>
          <w:bCs/>
          <w:color w:val="00174A" w:themeColor="text2"/>
          <w:sz w:val="36"/>
          <w:szCs w:val="36"/>
          <w:lang w:val="en-US"/>
        </w:rPr>
      </w:pPr>
      <w:r w:rsidRPr="002016A1">
        <w:rPr>
          <w:b/>
          <w:color w:val="00174A" w:themeColor="text2"/>
          <w:sz w:val="36"/>
          <w:lang w:val="en-US"/>
        </w:rPr>
        <w:t>Green IT study: Usage over ownership greatly reduces carbon emissions</w:t>
      </w:r>
    </w:p>
    <w:p w14:paraId="06F44182" w14:textId="77777777" w:rsidR="003775E4" w:rsidRPr="002016A1" w:rsidRDefault="003775E4" w:rsidP="00A07DC7">
      <w:pPr>
        <w:jc w:val="left"/>
        <w:rPr>
          <w:b/>
          <w:bCs/>
          <w:color w:val="00174A" w:themeColor="text2"/>
          <w:sz w:val="36"/>
          <w:szCs w:val="36"/>
          <w:lang w:val="en-US"/>
        </w:rPr>
      </w:pP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2016A1" w14:paraId="7814E40F" w14:textId="77777777" w:rsidTr="4557BE35">
        <w:trPr>
          <w:trHeight w:val="1064"/>
        </w:trPr>
        <w:tc>
          <w:tcPr>
            <w:tcW w:w="8079" w:type="dxa"/>
            <w:tcMar>
              <w:top w:w="0" w:type="dxa"/>
              <w:left w:w="0" w:type="dxa"/>
              <w:bottom w:w="0" w:type="dxa"/>
              <w:right w:w="57" w:type="dxa"/>
            </w:tcMar>
          </w:tcPr>
          <w:p w14:paraId="4F1B709D" w14:textId="424CF7A6" w:rsidR="00A020AF" w:rsidRPr="002016A1" w:rsidRDefault="00A020AF" w:rsidP="00A020AF">
            <w:pPr>
              <w:pStyle w:val="Listenabsatz"/>
              <w:numPr>
                <w:ilvl w:val="0"/>
                <w:numId w:val="11"/>
              </w:numPr>
              <w:jc w:val="left"/>
              <w:rPr>
                <w:rFonts w:eastAsiaTheme="majorEastAsia" w:cstheme="majorBidi"/>
                <w:b/>
                <w:bCs/>
                <w:color w:val="00174A" w:themeColor="text2"/>
                <w:spacing w:val="5"/>
                <w:kern w:val="28"/>
                <w:sz w:val="24"/>
                <w:lang w:val="en-US"/>
              </w:rPr>
            </w:pPr>
            <w:r w:rsidRPr="002016A1">
              <w:rPr>
                <w:rFonts w:eastAsiaTheme="majorEastAsia" w:cstheme="majorBidi"/>
                <w:b/>
                <w:color w:val="00174A" w:themeColor="text2"/>
                <w:sz w:val="24"/>
                <w:lang w:val="en-US"/>
              </w:rPr>
              <w:t>Usage models can provide a huge boost to green IT strategies</w:t>
            </w:r>
          </w:p>
          <w:p w14:paraId="6A4E72B0" w14:textId="77777777" w:rsidR="00001EFD" w:rsidRPr="002016A1" w:rsidRDefault="000C2968" w:rsidP="000C2968">
            <w:pPr>
              <w:pStyle w:val="Listenabsatz"/>
              <w:numPr>
                <w:ilvl w:val="0"/>
                <w:numId w:val="11"/>
              </w:numPr>
              <w:rPr>
                <w:rFonts w:eastAsiaTheme="majorEastAsia" w:cstheme="majorBidi"/>
                <w:b/>
                <w:bCs/>
                <w:color w:val="00174A" w:themeColor="text2"/>
                <w:spacing w:val="5"/>
                <w:kern w:val="28"/>
                <w:sz w:val="24"/>
                <w:lang w:val="en-US"/>
              </w:rPr>
            </w:pPr>
            <w:r w:rsidRPr="002016A1">
              <w:rPr>
                <w:rFonts w:eastAsiaTheme="majorEastAsia" w:cstheme="majorBidi"/>
                <w:b/>
                <w:color w:val="00174A" w:themeColor="text2"/>
                <w:sz w:val="24"/>
                <w:lang w:val="en-US"/>
              </w:rPr>
              <w:t xml:space="preserve">IT usage models can lower carbon emissions by </w:t>
            </w:r>
          </w:p>
          <w:p w14:paraId="30DE3DFE" w14:textId="1360F5EB" w:rsidR="000C2968" w:rsidRPr="002016A1" w:rsidRDefault="000C2968" w:rsidP="00C41B82">
            <w:pPr>
              <w:pStyle w:val="Listenabsatz"/>
              <w:ind w:left="720"/>
              <w:rPr>
                <w:rFonts w:eastAsiaTheme="majorEastAsia" w:cstheme="majorBidi"/>
                <w:b/>
                <w:bCs/>
                <w:color w:val="00174A" w:themeColor="text2"/>
                <w:spacing w:val="5"/>
                <w:kern w:val="28"/>
                <w:sz w:val="24"/>
                <w:lang w:val="en-US"/>
              </w:rPr>
            </w:pPr>
            <w:r w:rsidRPr="002016A1">
              <w:rPr>
                <w:rFonts w:eastAsiaTheme="majorEastAsia" w:cstheme="majorBidi"/>
                <w:b/>
                <w:color w:val="00174A" w:themeColor="text2"/>
                <w:sz w:val="24"/>
                <w:lang w:val="en-US"/>
              </w:rPr>
              <w:t>more than 50 percent</w:t>
            </w:r>
          </w:p>
          <w:p w14:paraId="427C4099" w14:textId="56C96A1A" w:rsidR="00001EFD" w:rsidRPr="002016A1" w:rsidRDefault="00220B4E" w:rsidP="00001EFD">
            <w:pPr>
              <w:pStyle w:val="Listenabsatz"/>
              <w:numPr>
                <w:ilvl w:val="0"/>
                <w:numId w:val="11"/>
              </w:numPr>
              <w:rPr>
                <w:rFonts w:eastAsiaTheme="majorEastAsia" w:cstheme="majorBidi"/>
                <w:b/>
                <w:bCs/>
                <w:color w:val="00174A" w:themeColor="text2"/>
                <w:spacing w:val="5"/>
                <w:kern w:val="28"/>
                <w:sz w:val="24"/>
                <w:lang w:val="en-US"/>
              </w:rPr>
            </w:pPr>
            <w:r w:rsidRPr="002016A1">
              <w:rPr>
                <w:rFonts w:eastAsiaTheme="majorEastAsia" w:cstheme="majorBidi"/>
                <w:b/>
                <w:color w:val="00174A" w:themeColor="text2"/>
                <w:sz w:val="24"/>
                <w:lang w:val="en-US"/>
              </w:rPr>
              <w:t>IT usage models can reduce the consumption</w:t>
            </w:r>
          </w:p>
          <w:p w14:paraId="2DD350C7" w14:textId="07F8531F" w:rsidR="00E96329" w:rsidRPr="002016A1" w:rsidRDefault="004C42FC" w:rsidP="00C41B82">
            <w:pPr>
              <w:pStyle w:val="Listenabsatz"/>
              <w:ind w:left="720"/>
              <w:rPr>
                <w:rFonts w:eastAsiaTheme="majorEastAsia" w:cstheme="majorBidi"/>
                <w:b/>
                <w:bCs/>
                <w:color w:val="00174A" w:themeColor="text2"/>
                <w:spacing w:val="5"/>
                <w:kern w:val="28"/>
                <w:sz w:val="24"/>
                <w:lang w:val="en-US"/>
              </w:rPr>
            </w:pPr>
            <w:r w:rsidRPr="002016A1">
              <w:rPr>
                <w:rFonts w:eastAsiaTheme="majorEastAsia" w:cstheme="majorBidi"/>
                <w:b/>
                <w:color w:val="00174A" w:themeColor="text2"/>
                <w:sz w:val="24"/>
                <w:lang w:val="en-US"/>
              </w:rPr>
              <w:t>of valuable resources by up to two-thirds</w:t>
            </w:r>
          </w:p>
        </w:tc>
        <w:tc>
          <w:tcPr>
            <w:tcW w:w="2126" w:type="dxa"/>
            <w:tcMar>
              <w:top w:w="0" w:type="dxa"/>
              <w:left w:w="0" w:type="dxa"/>
              <w:bottom w:w="0" w:type="dxa"/>
              <w:right w:w="0" w:type="dxa"/>
            </w:tcMar>
          </w:tcPr>
          <w:p w14:paraId="4795F492" w14:textId="77777777" w:rsidR="009F31DC" w:rsidRPr="002016A1" w:rsidRDefault="009F31DC" w:rsidP="00FB699F">
            <w:pPr>
              <w:pStyle w:val="Kopfzeile"/>
              <w:tabs>
                <w:tab w:val="clear" w:pos="4536"/>
              </w:tabs>
              <w:jc w:val="left"/>
              <w:rPr>
                <w:lang w:val="en-US"/>
              </w:rPr>
            </w:pPr>
          </w:p>
          <w:p w14:paraId="1ECEA176" w14:textId="5DE57A69" w:rsidR="00E96329" w:rsidRPr="002016A1" w:rsidRDefault="00E96329" w:rsidP="00FB699F">
            <w:pPr>
              <w:pStyle w:val="Kopfzeile"/>
              <w:tabs>
                <w:tab w:val="clear" w:pos="4536"/>
              </w:tabs>
              <w:jc w:val="left"/>
              <w:rPr>
                <w:lang w:val="en-US"/>
              </w:rPr>
            </w:pPr>
          </w:p>
        </w:tc>
      </w:tr>
      <w:tr w:rsidR="00D90909" w:rsidRPr="002016A1" w14:paraId="5B134145" w14:textId="77777777" w:rsidTr="4557BE35">
        <w:trPr>
          <w:trHeight w:val="794"/>
        </w:trPr>
        <w:tc>
          <w:tcPr>
            <w:tcW w:w="8079" w:type="dxa"/>
            <w:tcMar>
              <w:top w:w="0" w:type="dxa"/>
              <w:left w:w="0" w:type="dxa"/>
              <w:bottom w:w="0" w:type="dxa"/>
              <w:right w:w="284" w:type="dxa"/>
            </w:tcMar>
          </w:tcPr>
          <w:p w14:paraId="2C02D9FC" w14:textId="77777777" w:rsidR="00033FF2" w:rsidRPr="002016A1" w:rsidRDefault="00033FF2" w:rsidP="00377A5D">
            <w:pPr>
              <w:rPr>
                <w:u w:val="single"/>
                <w:lang w:val="en-US"/>
              </w:rPr>
            </w:pPr>
          </w:p>
          <w:p w14:paraId="52A8DF10" w14:textId="77777777" w:rsidR="00332A72" w:rsidRPr="002016A1" w:rsidRDefault="00332A72" w:rsidP="00377A5D">
            <w:pPr>
              <w:rPr>
                <w:u w:val="single"/>
                <w:lang w:val="en-US"/>
              </w:rPr>
            </w:pPr>
          </w:p>
          <w:p w14:paraId="547E1C7E" w14:textId="16FAD983" w:rsidR="00253974" w:rsidRPr="002016A1" w:rsidRDefault="00253974" w:rsidP="00377A5D">
            <w:pPr>
              <w:rPr>
                <w:u w:val="single"/>
                <w:lang w:val="en-US"/>
              </w:rPr>
            </w:pPr>
            <w:r w:rsidRPr="002016A1">
              <w:rPr>
                <w:u w:val="single"/>
                <w:lang w:val="en-US"/>
              </w:rPr>
              <w:t>Weingarten, November 8, 2022</w:t>
            </w:r>
          </w:p>
          <w:p w14:paraId="0517F029" w14:textId="77777777" w:rsidR="00253974" w:rsidRPr="002016A1" w:rsidRDefault="00253974" w:rsidP="003F26C8">
            <w:pPr>
              <w:pStyle w:val="AufzhlungspunkteCHG-MERIDIAN"/>
              <w:rPr>
                <w:lang w:val="en-US"/>
              </w:rPr>
            </w:pPr>
          </w:p>
          <w:p w14:paraId="0264F4F8" w14:textId="77777777" w:rsidR="00E45CE5" w:rsidRPr="002016A1" w:rsidRDefault="00E45CE5" w:rsidP="003F26C8">
            <w:pPr>
              <w:pStyle w:val="AufzhlungspunkteCHG-MERIDIAN"/>
              <w:rPr>
                <w:lang w:val="en-US"/>
              </w:rPr>
            </w:pPr>
          </w:p>
          <w:p w14:paraId="48DA109C" w14:textId="3620ECBB" w:rsidR="00F42AEA" w:rsidRPr="002016A1" w:rsidRDefault="00F82D21" w:rsidP="4557BE35">
            <w:pPr>
              <w:rPr>
                <w:b/>
                <w:bCs/>
                <w:lang w:val="en-US"/>
              </w:rPr>
            </w:pPr>
            <w:r w:rsidRPr="002016A1">
              <w:rPr>
                <w:b/>
                <w:lang w:val="en-US"/>
              </w:rPr>
              <w:t>Compared with the traditional approach of purchasing equipment, IT usage models such as leasing and device-as-a-service (rental) offer clear benefits regarding an organization</w:t>
            </w:r>
            <w:r w:rsidR="0098409B" w:rsidRPr="002016A1">
              <w:rPr>
                <w:b/>
                <w:lang w:val="en-US"/>
              </w:rPr>
              <w:t>’</w:t>
            </w:r>
            <w:r w:rsidRPr="002016A1">
              <w:rPr>
                <w:b/>
                <w:lang w:val="en-US"/>
              </w:rPr>
              <w:t xml:space="preserve">s carbon footprint. This is the key finding of a recent study on green IT carried out by CHG-MERIDIAN and the Belgian research institute VITO. Usage models thus offer companies the opportunity to improve the sustainability of their IT infrastructure procurement, which helps to conserve both financial and natural resources. </w:t>
            </w:r>
          </w:p>
          <w:p w14:paraId="7A08A875" w14:textId="77777777" w:rsidR="00F42AEA" w:rsidRPr="002016A1" w:rsidRDefault="00F42AEA" w:rsidP="4557BE35">
            <w:pPr>
              <w:rPr>
                <w:b/>
                <w:bCs/>
                <w:lang w:val="en-US"/>
              </w:rPr>
            </w:pPr>
          </w:p>
          <w:p w14:paraId="54F69F95" w14:textId="7BB4F578" w:rsidR="0022374D" w:rsidRPr="002016A1" w:rsidRDefault="00A01223" w:rsidP="00AB08B4">
            <w:pPr>
              <w:rPr>
                <w:lang w:val="en-US"/>
              </w:rPr>
            </w:pPr>
            <w:r w:rsidRPr="002016A1">
              <w:rPr>
                <w:lang w:val="en-US"/>
              </w:rPr>
              <w:t>Many companies still purchase most of their IT equipment instead of opting for usage models such as leasing or device-as-a-service (DaaS). Eventually, the used hardware tends to be cast aside – even though most of it is still fully functional – because companies lack expertise in data erasure, IT refurbishment, and remarketing. A study published by Bitkom</w:t>
            </w:r>
            <w:r w:rsidRPr="002016A1">
              <w:rPr>
                <w:rStyle w:val="Funotenzeichen"/>
                <w:lang w:val="en-US"/>
              </w:rPr>
              <w:footnoteReference w:id="2"/>
            </w:r>
            <w:r w:rsidRPr="002016A1">
              <w:rPr>
                <w:lang w:val="en-US"/>
              </w:rPr>
              <w:t xml:space="preserve"> found that two out of three IT devices that are no longer being used end up at the bottom of a drawer or the back of a cupboard collecting dust. At some point, this equipment has to be disposed of because the technology has become too outdated.</w:t>
            </w:r>
            <w:r w:rsidRPr="002016A1">
              <w:rPr>
                <w:b/>
                <w:lang w:val="en-US"/>
              </w:rPr>
              <w:t xml:space="preserve"> </w:t>
            </w:r>
            <w:r w:rsidRPr="002016A1">
              <w:rPr>
                <w:lang w:val="en-US"/>
              </w:rPr>
              <w:t>According to data provided by the United Nations, this contributes to the accumulation of 54 million tonnes of electrical and electronic waste worldwide every year</w:t>
            </w:r>
            <w:r w:rsidRPr="002016A1">
              <w:rPr>
                <w:rStyle w:val="Funotenzeichen"/>
                <w:lang w:val="en-US"/>
              </w:rPr>
              <w:footnoteReference w:id="3"/>
            </w:r>
            <w:r w:rsidRPr="002016A1">
              <w:rPr>
                <w:lang w:val="en-US"/>
              </w:rPr>
              <w:t xml:space="preserve">. </w:t>
            </w:r>
          </w:p>
          <w:p w14:paraId="5C51E535" w14:textId="77777777" w:rsidR="0022374D" w:rsidRPr="002016A1" w:rsidRDefault="0022374D" w:rsidP="00AB08B4">
            <w:pPr>
              <w:rPr>
                <w:lang w:val="en-US"/>
              </w:rPr>
            </w:pPr>
          </w:p>
          <w:p w14:paraId="0B7C46CE" w14:textId="3BBAEBC5" w:rsidR="00A93636" w:rsidRPr="002016A1" w:rsidRDefault="0098409B" w:rsidP="00AB08B4">
            <w:pPr>
              <w:rPr>
                <w:lang w:val="en-US"/>
              </w:rPr>
            </w:pPr>
            <w:r w:rsidRPr="002016A1">
              <w:rPr>
                <w:lang w:val="en-US"/>
              </w:rPr>
              <w:t>“</w:t>
            </w:r>
            <w:r w:rsidR="00A93636" w:rsidRPr="002016A1">
              <w:rPr>
                <w:lang w:val="en-US"/>
              </w:rPr>
              <w:t>Approaching IT procurement with a usage-based focus aligns with current market requirements such as containing costs and reducing the consumption of scarce resources,</w:t>
            </w:r>
            <w:r w:rsidRPr="002016A1">
              <w:rPr>
                <w:lang w:val="en-US"/>
              </w:rPr>
              <w:t>”</w:t>
            </w:r>
            <w:r w:rsidR="00A93636" w:rsidRPr="002016A1">
              <w:rPr>
                <w:lang w:val="en-US"/>
              </w:rPr>
              <w:t xml:space="preserve"> says Dr. Mathias Wagner, Chairman of the Board of Management of CHG-MERIDIAN. </w:t>
            </w:r>
            <w:r w:rsidRPr="002016A1">
              <w:rPr>
                <w:lang w:val="en-US"/>
              </w:rPr>
              <w:t>“</w:t>
            </w:r>
            <w:r w:rsidR="00A93636" w:rsidRPr="002016A1">
              <w:rPr>
                <w:lang w:val="en-US"/>
              </w:rPr>
              <w:t>Both of these objectives play a key role in driving the transition to more sustainable business practices. Consequently, usage models are the way forward.</w:t>
            </w:r>
            <w:r w:rsidRPr="002016A1">
              <w:rPr>
                <w:lang w:val="en-US"/>
              </w:rPr>
              <w:t>”</w:t>
            </w:r>
          </w:p>
          <w:p w14:paraId="3EAFCB0D" w14:textId="77777777" w:rsidR="00033D93" w:rsidRPr="002016A1" w:rsidRDefault="00033D93" w:rsidP="00AB08B4">
            <w:pPr>
              <w:rPr>
                <w:lang w:val="en-US"/>
              </w:rPr>
            </w:pPr>
          </w:p>
          <w:p w14:paraId="71C57BED" w14:textId="457F17BA" w:rsidR="008419F8" w:rsidRPr="002016A1" w:rsidRDefault="008419F8" w:rsidP="00AB08B4">
            <w:pPr>
              <w:rPr>
                <w:b/>
                <w:lang w:val="en-US"/>
              </w:rPr>
            </w:pPr>
            <w:r w:rsidRPr="002016A1">
              <w:rPr>
                <w:b/>
                <w:lang w:val="en-US"/>
              </w:rPr>
              <w:t>Study commissioned by CHG-MERIDIAN demonstrates impact of usage models</w:t>
            </w:r>
          </w:p>
          <w:p w14:paraId="1DFCE6E0" w14:textId="0D0BA982" w:rsidR="00253208" w:rsidRPr="002016A1" w:rsidRDefault="00253208" w:rsidP="00AB08B4">
            <w:pPr>
              <w:rPr>
                <w:lang w:val="en-US"/>
              </w:rPr>
            </w:pPr>
            <w:r w:rsidRPr="002016A1">
              <w:rPr>
                <w:lang w:val="en-US"/>
              </w:rPr>
              <w:t xml:space="preserve">For the first green IT study commissioned by CHG-MERIDIAN, VITO prepared model calculations of the environmental footprint of smartphones, laptops, and desktop PCs in different usage scenarios (purchase, leasing, DaaS). The study found that a DaaS (rental) model with successive usage cycles until the equipment reaches the end of its useful life can bring down the carbon emissions associated with devices such as smartphones by more than half. The consumption of raw materials can be reduced by as much as two-thirds compared with a purchase model under which most devices are not remarketed. </w:t>
            </w:r>
          </w:p>
          <w:p w14:paraId="558FE475" w14:textId="77777777" w:rsidR="002A6144" w:rsidRPr="002016A1" w:rsidRDefault="002A6144" w:rsidP="00AB08B4">
            <w:pPr>
              <w:rPr>
                <w:lang w:val="en-US"/>
              </w:rPr>
            </w:pPr>
          </w:p>
          <w:p w14:paraId="6D044F3F" w14:textId="6A5881F0" w:rsidR="00F14957" w:rsidRPr="002016A1" w:rsidRDefault="00D14F6F" w:rsidP="00AB08B4">
            <w:pPr>
              <w:rPr>
                <w:lang w:val="en-US"/>
              </w:rPr>
            </w:pPr>
            <w:r w:rsidRPr="002016A1">
              <w:rPr>
                <w:lang w:val="en-US"/>
              </w:rPr>
              <w:t>Refurbishing and remarketing IT assets even just once after their first usage cycle has a significant effect: Extending the asset</w:t>
            </w:r>
            <w:r w:rsidR="0098409B" w:rsidRPr="002016A1">
              <w:rPr>
                <w:lang w:val="en-US"/>
              </w:rPr>
              <w:t>’</w:t>
            </w:r>
            <w:r w:rsidRPr="002016A1">
              <w:rPr>
                <w:lang w:val="en-US"/>
              </w:rPr>
              <w:t xml:space="preserve">s period of use means that the carbon emissions associated with its total lifespan are reduced by more than a third. This is because, under a DaaS or leasing model, the leasing or rental provider takes the IT assets back at the end of the first period of use, refurbishes them, and reintroduces them to the market. As a result, fewer new devices need to be produced. In this context, it is important to bear in mind that a large proportion of the carbon emissions associated with IT assets are generated during their </w:t>
            </w:r>
            <w:r w:rsidRPr="002016A1">
              <w:rPr>
                <w:lang w:val="en-US"/>
              </w:rPr>
              <w:lastRenderedPageBreak/>
              <w:t xml:space="preserve">production. The green IT study shows that 76 percent of the carbon footprint of a smartphone is attributable to the production process. </w:t>
            </w:r>
          </w:p>
          <w:p w14:paraId="43C42C9C" w14:textId="77777777" w:rsidR="002A6144" w:rsidRPr="002016A1" w:rsidRDefault="002A6144" w:rsidP="00AB08B4">
            <w:pPr>
              <w:rPr>
                <w:lang w:val="en-US"/>
              </w:rPr>
            </w:pPr>
          </w:p>
          <w:p w14:paraId="6F561CC6" w14:textId="6828592D" w:rsidR="00C41B82" w:rsidRPr="002016A1" w:rsidRDefault="00F310F6" w:rsidP="0098693F">
            <w:pPr>
              <w:rPr>
                <w:b/>
                <w:bCs/>
                <w:lang w:val="en-US"/>
              </w:rPr>
            </w:pPr>
            <w:r w:rsidRPr="002016A1">
              <w:rPr>
                <w:b/>
                <w:lang w:val="en-US"/>
              </w:rPr>
              <w:t>Legislators put the onus on companies</w:t>
            </w:r>
          </w:p>
          <w:p w14:paraId="22CE6DF9" w14:textId="54A34503" w:rsidR="0098693F" w:rsidRPr="002016A1" w:rsidRDefault="008960F4" w:rsidP="0098693F">
            <w:pPr>
              <w:rPr>
                <w:lang w:val="en-US"/>
              </w:rPr>
            </w:pPr>
            <w:r w:rsidRPr="002016A1">
              <w:rPr>
                <w:lang w:val="en-US"/>
              </w:rPr>
              <w:t>In 2019, only 24 of the EU</w:t>
            </w:r>
            <w:r w:rsidR="0098409B" w:rsidRPr="002016A1">
              <w:rPr>
                <w:lang w:val="en-US"/>
              </w:rPr>
              <w:t>’</w:t>
            </w:r>
            <w:r w:rsidRPr="002016A1">
              <w:rPr>
                <w:lang w:val="en-US"/>
              </w:rPr>
              <w:t>s 27 member states met their targets for the collection of waste electrical and electronic equipment (WEEE). As a result, up to 4.8 million tonnes of materials were not captured by reuse and recycling schemes</w:t>
            </w:r>
            <w:r w:rsidRPr="002016A1">
              <w:rPr>
                <w:rStyle w:val="Funotenzeichen"/>
                <w:lang w:val="en-US"/>
              </w:rPr>
              <w:footnoteReference w:id="4"/>
            </w:r>
            <w:r w:rsidRPr="002016A1">
              <w:rPr>
                <w:lang w:val="en-US"/>
              </w:rPr>
              <w:t>. By means of regulation, legislators are primarily forcing companies to reduce these waste volumes and comply with increasingly stringent sustainability requirements, e.g. in connection with the European Green Deal and the Supply Chain Due Diligence Act (LkSG), which comes into force in Germany at the start of 2023</w:t>
            </w:r>
            <w:r w:rsidRPr="002016A1">
              <w:rPr>
                <w:rStyle w:val="Kommentarzeichen"/>
                <w:rFonts w:cs="Times New Roman"/>
                <w:lang w:val="en-US"/>
              </w:rPr>
              <w:t>.</w:t>
            </w:r>
            <w:r w:rsidRPr="002016A1">
              <w:rPr>
                <w:lang w:val="en-US"/>
              </w:rPr>
              <w:t xml:space="preserve"> This puts additional pressure on many businesses. In a challenging economic environment, they have to manage sharp increases in costs, especially for energy, while also investing in their IT infrastructure in order to go digital. </w:t>
            </w:r>
          </w:p>
          <w:p w14:paraId="28A8530B" w14:textId="77777777" w:rsidR="00081827" w:rsidRPr="002016A1" w:rsidRDefault="00081827" w:rsidP="00D016D8">
            <w:pPr>
              <w:rPr>
                <w:lang w:val="en-US"/>
              </w:rPr>
            </w:pPr>
          </w:p>
          <w:p w14:paraId="0617FEAA" w14:textId="7A989B11" w:rsidR="00A42F2D" w:rsidRPr="002016A1" w:rsidRDefault="001076FE" w:rsidP="00A42F2D">
            <w:pPr>
              <w:rPr>
                <w:b/>
                <w:lang w:val="en-US"/>
              </w:rPr>
            </w:pPr>
            <w:r w:rsidRPr="002016A1">
              <w:rPr>
                <w:b/>
                <w:lang w:val="en-US"/>
              </w:rPr>
              <w:t>Usage models boost profitability and sustainability alike</w:t>
            </w:r>
          </w:p>
          <w:p w14:paraId="31B56AFC" w14:textId="2D314996" w:rsidR="00557184" w:rsidRPr="002016A1" w:rsidRDefault="00EC5D5B" w:rsidP="00224A2E">
            <w:pPr>
              <w:rPr>
                <w:lang w:val="en-US"/>
              </w:rPr>
            </w:pPr>
            <w:r w:rsidRPr="002016A1">
              <w:rPr>
                <w:lang w:val="en-US"/>
              </w:rPr>
              <w:t xml:space="preserve">For companies faced with the challenge of meeting regulatory requirements while also managing the balancing act between profitability and sustainability, usage models such as leasing and DaaS are essential. In the spirit of a circular economy, these models shift the focus from product ownership to getting as much use as possible out of every product. This systematically increases the intensity of use and extends the useful life of a product. If existing assets stay in the market for multiple usage cycles and are thus used more intensively, overall demand for new devices reduces. This takes pressure off already strained supply chains. </w:t>
            </w:r>
          </w:p>
          <w:p w14:paraId="0BCCB2A9" w14:textId="77777777" w:rsidR="00557184" w:rsidRPr="002016A1" w:rsidRDefault="00557184" w:rsidP="00224A2E">
            <w:pPr>
              <w:rPr>
                <w:lang w:val="en-US"/>
              </w:rPr>
            </w:pPr>
          </w:p>
          <w:p w14:paraId="4AA81C16" w14:textId="05AD5753" w:rsidR="00DA0F10" w:rsidRPr="002016A1" w:rsidRDefault="007E2224" w:rsidP="00747834">
            <w:pPr>
              <w:rPr>
                <w:bCs/>
                <w:lang w:val="en-US"/>
              </w:rPr>
            </w:pPr>
            <w:r w:rsidRPr="002016A1">
              <w:rPr>
                <w:lang w:val="en-US"/>
              </w:rPr>
              <w:t xml:space="preserve">The green IT study commissioned from VITO by CHG-MERIDIAN shows that integrated lifecycle management and usage models allow businesses of all sizes to become part of a circular economy for IT. </w:t>
            </w:r>
            <w:r w:rsidR="0098409B" w:rsidRPr="002016A1">
              <w:rPr>
                <w:lang w:val="en-US"/>
              </w:rPr>
              <w:t>“</w:t>
            </w:r>
            <w:r w:rsidRPr="002016A1">
              <w:rPr>
                <w:lang w:val="en-US"/>
              </w:rPr>
              <w:t>Our task is to help our customers to use their IT in the most environmentally friendly way possible. By providing secure data erasure processes, comprehensive transparency throughout the asset lifecycle, and innovative finance options, we facilitate the multiple reuse of IT equipment. We therefore offer a unique combination of sustainability and lower costs,</w:t>
            </w:r>
            <w:r w:rsidR="0098409B" w:rsidRPr="002016A1">
              <w:rPr>
                <w:lang w:val="en-US"/>
              </w:rPr>
              <w:t>”</w:t>
            </w:r>
            <w:r w:rsidRPr="002016A1">
              <w:rPr>
                <w:lang w:val="en-US"/>
              </w:rPr>
              <w:t xml:space="preserve"> says Dr. Mathias Wagner.</w:t>
            </w:r>
          </w:p>
        </w:tc>
        <w:tc>
          <w:tcPr>
            <w:tcW w:w="2126" w:type="dxa"/>
            <w:tcMar>
              <w:top w:w="0" w:type="dxa"/>
              <w:left w:w="0" w:type="dxa"/>
              <w:bottom w:w="0" w:type="dxa"/>
              <w:right w:w="0" w:type="dxa"/>
            </w:tcMar>
          </w:tcPr>
          <w:p w14:paraId="2E4A6337" w14:textId="71F52991" w:rsidR="002A40CB" w:rsidRPr="002016A1" w:rsidRDefault="0054201F" w:rsidP="002A40CB">
            <w:pPr>
              <w:pStyle w:val="Kopfzeile"/>
              <w:contextualSpacing/>
              <w:jc w:val="left"/>
              <w:rPr>
                <w:b/>
                <w:sz w:val="14"/>
                <w:szCs w:val="14"/>
                <w:lang w:val="en-US"/>
              </w:rPr>
            </w:pPr>
            <w:r w:rsidRPr="002016A1">
              <w:rPr>
                <w:b/>
                <w:sz w:val="14"/>
                <w:lang w:val="en-US"/>
              </w:rPr>
              <w:lastRenderedPageBreak/>
              <w:t>Your contact:</w:t>
            </w:r>
          </w:p>
          <w:p w14:paraId="76CD0C0B" w14:textId="77777777" w:rsidR="002A40CB" w:rsidRPr="002016A1" w:rsidRDefault="002A40CB" w:rsidP="002A40CB">
            <w:pPr>
              <w:pStyle w:val="Kopfzeile"/>
              <w:contextualSpacing/>
              <w:jc w:val="left"/>
              <w:rPr>
                <w:sz w:val="14"/>
                <w:szCs w:val="14"/>
                <w:lang w:val="en-US"/>
              </w:rPr>
            </w:pPr>
          </w:p>
          <w:p w14:paraId="335404BF" w14:textId="7CEF8523" w:rsidR="002A40CB" w:rsidRPr="002016A1" w:rsidRDefault="00731187" w:rsidP="002A40CB">
            <w:pPr>
              <w:pStyle w:val="Kopfzeile"/>
              <w:contextualSpacing/>
              <w:jc w:val="left"/>
              <w:rPr>
                <w:sz w:val="14"/>
                <w:szCs w:val="14"/>
                <w:lang w:val="en-US"/>
              </w:rPr>
            </w:pPr>
            <w:r w:rsidRPr="002016A1">
              <w:rPr>
                <w:sz w:val="14"/>
                <w:lang w:val="en-US"/>
              </w:rPr>
              <w:t>Caroline Bruß</w:t>
            </w:r>
          </w:p>
          <w:p w14:paraId="70D3DE11" w14:textId="4EA0F7FB" w:rsidR="002A40CB" w:rsidRPr="002016A1" w:rsidRDefault="00731187" w:rsidP="002A40CB">
            <w:pPr>
              <w:pStyle w:val="Kopfzeile"/>
              <w:contextualSpacing/>
              <w:jc w:val="left"/>
              <w:rPr>
                <w:sz w:val="14"/>
                <w:szCs w:val="14"/>
                <w:lang w:val="en-US"/>
              </w:rPr>
            </w:pPr>
            <w:r w:rsidRPr="002016A1">
              <w:rPr>
                <w:sz w:val="14"/>
                <w:lang w:val="en-US"/>
              </w:rPr>
              <w:t>Senior Corporate Communications Manager</w:t>
            </w:r>
          </w:p>
          <w:p w14:paraId="0AFB2F62" w14:textId="77777777" w:rsidR="002A40CB" w:rsidRPr="002016A1" w:rsidRDefault="002A40CB" w:rsidP="002A40CB">
            <w:pPr>
              <w:pStyle w:val="Kopfzeile"/>
              <w:contextualSpacing/>
              <w:jc w:val="left"/>
              <w:rPr>
                <w:sz w:val="14"/>
                <w:szCs w:val="14"/>
                <w:lang w:val="en-US"/>
              </w:rPr>
            </w:pPr>
          </w:p>
          <w:p w14:paraId="61558A28" w14:textId="56D05267" w:rsidR="002A40CB" w:rsidRPr="002016A1" w:rsidRDefault="002A40CB" w:rsidP="002A40CB">
            <w:pPr>
              <w:pStyle w:val="Kopfzeile"/>
              <w:contextualSpacing/>
              <w:jc w:val="left"/>
              <w:rPr>
                <w:sz w:val="14"/>
                <w:szCs w:val="14"/>
                <w:lang w:val="en-US"/>
              </w:rPr>
            </w:pPr>
            <w:r w:rsidRPr="002016A1">
              <w:rPr>
                <w:sz w:val="14"/>
                <w:lang w:val="en-US"/>
              </w:rPr>
              <w:t>Franz-Beer-Strasse 111</w:t>
            </w:r>
          </w:p>
          <w:p w14:paraId="29A20C48" w14:textId="77777777" w:rsidR="002A40CB" w:rsidRPr="002016A1" w:rsidRDefault="002A40CB" w:rsidP="002A40CB">
            <w:pPr>
              <w:pStyle w:val="Kopfzeile"/>
              <w:contextualSpacing/>
              <w:jc w:val="left"/>
              <w:rPr>
                <w:sz w:val="14"/>
                <w:szCs w:val="14"/>
                <w:lang w:val="en-US"/>
              </w:rPr>
            </w:pPr>
            <w:r w:rsidRPr="002016A1">
              <w:rPr>
                <w:sz w:val="14"/>
                <w:lang w:val="en-US"/>
              </w:rPr>
              <w:t>88250 Weingarten</w:t>
            </w:r>
          </w:p>
          <w:p w14:paraId="48BDE146" w14:textId="77777777" w:rsidR="002A40CB" w:rsidRPr="002016A1" w:rsidRDefault="002A40CB" w:rsidP="002A40CB">
            <w:pPr>
              <w:pStyle w:val="Kopfzeile"/>
              <w:contextualSpacing/>
              <w:jc w:val="left"/>
              <w:rPr>
                <w:sz w:val="14"/>
                <w:szCs w:val="14"/>
                <w:lang w:val="en-US"/>
              </w:rPr>
            </w:pPr>
            <w:r w:rsidRPr="002016A1">
              <w:rPr>
                <w:sz w:val="14"/>
                <w:lang w:val="en-US"/>
              </w:rPr>
              <w:t>Germany</w:t>
            </w:r>
          </w:p>
          <w:p w14:paraId="37782055" w14:textId="77777777" w:rsidR="002A40CB" w:rsidRPr="002016A1" w:rsidRDefault="002A40CB" w:rsidP="002A40CB">
            <w:pPr>
              <w:pStyle w:val="Kopfzeile"/>
              <w:contextualSpacing/>
              <w:jc w:val="left"/>
              <w:rPr>
                <w:sz w:val="14"/>
                <w:szCs w:val="14"/>
                <w:lang w:val="en-US"/>
              </w:rPr>
            </w:pPr>
          </w:p>
          <w:p w14:paraId="167D37EB" w14:textId="105627C3" w:rsidR="002A40CB" w:rsidRPr="002016A1" w:rsidRDefault="002A40CB" w:rsidP="002A40CB">
            <w:pPr>
              <w:pStyle w:val="Kopfzeile"/>
              <w:contextualSpacing/>
              <w:jc w:val="left"/>
              <w:rPr>
                <w:sz w:val="14"/>
                <w:szCs w:val="14"/>
                <w:lang w:val="nb-NO"/>
              </w:rPr>
            </w:pPr>
            <w:r w:rsidRPr="002016A1">
              <w:rPr>
                <w:sz w:val="14"/>
                <w:lang w:val="nb-NO"/>
              </w:rPr>
              <w:t>Tel: +49 (0)751 503 691</w:t>
            </w:r>
          </w:p>
          <w:p w14:paraId="3F38F998" w14:textId="393B9691" w:rsidR="002A40CB" w:rsidRPr="002016A1" w:rsidRDefault="0054201F" w:rsidP="002A40CB">
            <w:pPr>
              <w:pStyle w:val="Kopfzeile"/>
              <w:contextualSpacing/>
              <w:jc w:val="left"/>
              <w:rPr>
                <w:sz w:val="14"/>
                <w:szCs w:val="14"/>
                <w:lang w:val="nb-NO"/>
              </w:rPr>
            </w:pPr>
            <w:r w:rsidRPr="002016A1">
              <w:rPr>
                <w:sz w:val="14"/>
                <w:lang w:val="nb-NO"/>
              </w:rPr>
              <w:t>Mobile: +49 (0)170 323 9212</w:t>
            </w:r>
          </w:p>
          <w:p w14:paraId="07CC1071" w14:textId="3E0BF9F0" w:rsidR="002A40CB" w:rsidRPr="002016A1" w:rsidRDefault="00731187" w:rsidP="002A40CB">
            <w:pPr>
              <w:pStyle w:val="Kopfzeile"/>
              <w:contextualSpacing/>
              <w:jc w:val="left"/>
              <w:rPr>
                <w:sz w:val="14"/>
                <w:szCs w:val="14"/>
                <w:lang w:val="nb-NO"/>
              </w:rPr>
            </w:pPr>
            <w:r w:rsidRPr="002016A1">
              <w:rPr>
                <w:sz w:val="14"/>
                <w:lang w:val="nb-NO"/>
              </w:rPr>
              <w:t>caroline.bruss@chg-</w:t>
            </w:r>
          </w:p>
          <w:p w14:paraId="3A9F78D2" w14:textId="77777777" w:rsidR="002A40CB" w:rsidRPr="002016A1" w:rsidRDefault="002A40CB" w:rsidP="002A40CB">
            <w:pPr>
              <w:pStyle w:val="Kopfzeile"/>
              <w:contextualSpacing/>
              <w:jc w:val="left"/>
              <w:rPr>
                <w:sz w:val="14"/>
                <w:szCs w:val="14"/>
                <w:lang w:val="nb-NO"/>
              </w:rPr>
            </w:pPr>
            <w:r w:rsidRPr="002016A1">
              <w:rPr>
                <w:sz w:val="14"/>
                <w:lang w:val="nb-NO"/>
              </w:rPr>
              <w:t>meridian.com</w:t>
            </w:r>
          </w:p>
          <w:p w14:paraId="12EAEBDB" w14:textId="77777777" w:rsidR="002A40CB" w:rsidRPr="002016A1" w:rsidRDefault="002A40CB" w:rsidP="002A40CB">
            <w:pPr>
              <w:pStyle w:val="Kopfzeile"/>
              <w:contextualSpacing/>
              <w:jc w:val="left"/>
              <w:rPr>
                <w:sz w:val="14"/>
                <w:szCs w:val="14"/>
                <w:lang w:val="nb-NO"/>
              </w:rPr>
            </w:pPr>
          </w:p>
          <w:p w14:paraId="5966E2AF" w14:textId="77777777" w:rsidR="00D90909" w:rsidRPr="002016A1" w:rsidRDefault="002A40CB" w:rsidP="002A40CB">
            <w:pPr>
              <w:pStyle w:val="Kopfzeile"/>
              <w:tabs>
                <w:tab w:val="clear" w:pos="4536"/>
              </w:tabs>
              <w:contextualSpacing/>
              <w:jc w:val="left"/>
              <w:rPr>
                <w:lang w:val="nb-NO"/>
              </w:rPr>
            </w:pPr>
            <w:r w:rsidRPr="002016A1">
              <w:rPr>
                <w:sz w:val="14"/>
                <w:lang w:val="nb-NO"/>
              </w:rPr>
              <w:t>www.chg-meridian.com</w:t>
            </w:r>
          </w:p>
        </w:tc>
      </w:tr>
    </w:tbl>
    <w:p w14:paraId="4B248650" w14:textId="77777777" w:rsidR="004A0BAE" w:rsidRPr="002016A1" w:rsidRDefault="004A0BAE" w:rsidP="004A0BAE">
      <w:pPr>
        <w:rPr>
          <w:b/>
          <w:bCs/>
          <w:sz w:val="14"/>
          <w:szCs w:val="14"/>
          <w:lang w:val="nb-NO"/>
        </w:rPr>
      </w:pPr>
    </w:p>
    <w:p w14:paraId="143B1C18" w14:textId="77777777" w:rsidR="004A0BAE" w:rsidRPr="002016A1" w:rsidRDefault="004A0BAE" w:rsidP="004A0BAE">
      <w:pPr>
        <w:rPr>
          <w:b/>
          <w:bCs/>
          <w:sz w:val="14"/>
          <w:szCs w:val="14"/>
          <w:lang w:val="nb-NO"/>
        </w:rPr>
      </w:pPr>
    </w:p>
    <w:p w14:paraId="526EE40B" w14:textId="6FDDDEB3" w:rsidR="004A0BAE" w:rsidRPr="002016A1" w:rsidRDefault="004A0BAE" w:rsidP="004A0BAE">
      <w:pPr>
        <w:rPr>
          <w:b/>
          <w:bCs/>
          <w:sz w:val="14"/>
          <w:szCs w:val="14"/>
          <w:lang w:val="nb-NO"/>
        </w:rPr>
      </w:pPr>
    </w:p>
    <w:p w14:paraId="2DB563FD" w14:textId="77777777" w:rsidR="00A365D5" w:rsidRPr="002016A1" w:rsidRDefault="00A365D5" w:rsidP="004A0BAE">
      <w:pPr>
        <w:rPr>
          <w:b/>
          <w:bCs/>
          <w:sz w:val="14"/>
          <w:szCs w:val="14"/>
          <w:lang w:val="nb-NO"/>
        </w:rPr>
      </w:pPr>
    </w:p>
    <w:p w14:paraId="5791CA7A" w14:textId="77777777" w:rsidR="00221F16" w:rsidRPr="002016A1" w:rsidRDefault="00221F16" w:rsidP="004A0BAE">
      <w:pPr>
        <w:rPr>
          <w:b/>
          <w:bCs/>
          <w:sz w:val="14"/>
          <w:szCs w:val="14"/>
          <w:lang w:val="nb-NO"/>
        </w:rPr>
      </w:pPr>
    </w:p>
    <w:p w14:paraId="2DA62EF7" w14:textId="77777777" w:rsidR="00221F16" w:rsidRPr="002016A1" w:rsidRDefault="00221F16" w:rsidP="004A0BAE">
      <w:pPr>
        <w:rPr>
          <w:b/>
          <w:bCs/>
          <w:sz w:val="14"/>
          <w:szCs w:val="14"/>
          <w:lang w:val="nb-NO"/>
        </w:rPr>
      </w:pPr>
    </w:p>
    <w:p w14:paraId="3A6D3182" w14:textId="77777777" w:rsidR="00221F16" w:rsidRPr="002016A1" w:rsidRDefault="00221F16" w:rsidP="004A0BAE">
      <w:pPr>
        <w:rPr>
          <w:b/>
          <w:bCs/>
          <w:sz w:val="14"/>
          <w:szCs w:val="14"/>
          <w:lang w:val="nb-NO"/>
        </w:rPr>
      </w:pPr>
    </w:p>
    <w:p w14:paraId="4CEA8824" w14:textId="77777777" w:rsidR="00221F16" w:rsidRPr="002016A1" w:rsidRDefault="00221F16" w:rsidP="004A0BAE">
      <w:pPr>
        <w:rPr>
          <w:b/>
          <w:bCs/>
          <w:sz w:val="14"/>
          <w:szCs w:val="14"/>
          <w:lang w:val="nb-NO"/>
        </w:rPr>
      </w:pPr>
    </w:p>
    <w:p w14:paraId="2B93B463" w14:textId="77777777" w:rsidR="00221F16" w:rsidRPr="002016A1" w:rsidRDefault="00221F16" w:rsidP="004A0BAE">
      <w:pPr>
        <w:rPr>
          <w:b/>
          <w:bCs/>
          <w:sz w:val="14"/>
          <w:szCs w:val="14"/>
          <w:lang w:val="nb-NO"/>
        </w:rPr>
      </w:pPr>
    </w:p>
    <w:p w14:paraId="1A760C89" w14:textId="77777777" w:rsidR="00221F16" w:rsidRPr="002016A1" w:rsidRDefault="00221F16" w:rsidP="004A0BAE">
      <w:pPr>
        <w:rPr>
          <w:b/>
          <w:bCs/>
          <w:sz w:val="14"/>
          <w:szCs w:val="14"/>
          <w:lang w:val="nb-NO"/>
        </w:rPr>
      </w:pPr>
    </w:p>
    <w:p w14:paraId="46A41B7D" w14:textId="77777777" w:rsidR="00221F16" w:rsidRPr="002016A1" w:rsidRDefault="00221F16" w:rsidP="004A0BAE">
      <w:pPr>
        <w:rPr>
          <w:b/>
          <w:bCs/>
          <w:sz w:val="14"/>
          <w:szCs w:val="14"/>
          <w:lang w:val="nb-NO"/>
        </w:rPr>
      </w:pPr>
    </w:p>
    <w:p w14:paraId="6B026B13" w14:textId="77777777" w:rsidR="00221F16" w:rsidRPr="002016A1" w:rsidRDefault="00221F16" w:rsidP="004A0BAE">
      <w:pPr>
        <w:rPr>
          <w:b/>
          <w:bCs/>
          <w:sz w:val="14"/>
          <w:szCs w:val="14"/>
          <w:lang w:val="nb-NO"/>
        </w:rPr>
      </w:pPr>
    </w:p>
    <w:p w14:paraId="49934BB5" w14:textId="77777777" w:rsidR="004A0BAE" w:rsidRPr="002016A1" w:rsidRDefault="004A0BAE" w:rsidP="004A0BAE">
      <w:pPr>
        <w:rPr>
          <w:b/>
          <w:bCs/>
          <w:sz w:val="14"/>
          <w:szCs w:val="14"/>
          <w:lang w:val="nb-NO"/>
        </w:rPr>
      </w:pPr>
    </w:p>
    <w:p w14:paraId="600003C1" w14:textId="77777777" w:rsidR="004A0BAE" w:rsidRPr="002016A1" w:rsidRDefault="004A0BAE" w:rsidP="004A0BAE">
      <w:pPr>
        <w:rPr>
          <w:b/>
          <w:bCs/>
          <w:sz w:val="14"/>
          <w:szCs w:val="14"/>
          <w:lang w:val="nb-NO"/>
        </w:rPr>
      </w:pPr>
    </w:p>
    <w:p w14:paraId="14BB62C9" w14:textId="32CC3AFE" w:rsidR="004A0BAE" w:rsidRPr="002016A1" w:rsidRDefault="004A0BAE" w:rsidP="004A0BAE">
      <w:pPr>
        <w:rPr>
          <w:b/>
          <w:bCs/>
          <w:sz w:val="14"/>
          <w:szCs w:val="14"/>
          <w:lang w:val="en-US"/>
        </w:rPr>
      </w:pPr>
      <w:r w:rsidRPr="002016A1">
        <w:rPr>
          <w:b/>
          <w:sz w:val="14"/>
          <w:lang w:val="en-US"/>
        </w:rPr>
        <w:t>The CHG-MERIDIAN Group</w:t>
      </w:r>
    </w:p>
    <w:p w14:paraId="73C9648D" w14:textId="77777777" w:rsidR="004A0BAE" w:rsidRPr="002016A1" w:rsidRDefault="004A0BAE" w:rsidP="004A0BAE">
      <w:pPr>
        <w:rPr>
          <w:b/>
          <w:bCs/>
          <w:sz w:val="14"/>
          <w:szCs w:val="14"/>
          <w:lang w:val="en-US"/>
        </w:rPr>
      </w:pPr>
    </w:p>
    <w:p w14:paraId="10236385" w14:textId="47129A56" w:rsidR="004A0BAE" w:rsidRPr="002016A1" w:rsidRDefault="004A0BAE" w:rsidP="004A0BAE">
      <w:pPr>
        <w:rPr>
          <w:sz w:val="14"/>
          <w:szCs w:val="14"/>
          <w:lang w:val="en-US"/>
        </w:rPr>
      </w:pPr>
      <w:r w:rsidRPr="002016A1">
        <w:rPr>
          <w:sz w:val="14"/>
          <w:lang w:val="en-US"/>
        </w:rPr>
        <w:t>The CHG-MERIDIAN Group is the leading international technology manager and financing expert in the IT, industrial, and healthcare technology sectors. Nearly 1,200 employees across 28 countries manage a technology portfolio worth €7.8 billion (2021). CHG-MERIDIAN finances and manages international technology projects in a holistic, digital, and sustainable manner. Acting independently of banks and manufacturers, it supplies the necessary assets to its customers, which include large corporations, small and medium-sized enterprises, hospitals, and the public sector. The Company has been managing its customers</w:t>
      </w:r>
      <w:r w:rsidR="0098409B" w:rsidRPr="002016A1">
        <w:rPr>
          <w:sz w:val="14"/>
          <w:lang w:val="en-US"/>
        </w:rPr>
        <w:t>’</w:t>
      </w:r>
      <w:r w:rsidRPr="002016A1">
        <w:rPr>
          <w:sz w:val="14"/>
          <w:lang w:val="en-US"/>
        </w:rPr>
        <w:t xml:space="preserve"> technology investments for more than 40 years, covering the entire lifecycle from procurement and use to data erasure, refurbishing, and remarketing. The business model has been based on the principles of the circular economy since 1979. CHG-MERIDIAN has been carbon-neutral since 2021. To achieve this, it avoids, reduces, or offsets all CO</w:t>
      </w:r>
      <w:r w:rsidRPr="002016A1">
        <w:rPr>
          <w:rFonts w:ascii="Cambria Math" w:hAnsi="Cambria Math" w:cs="Cambria Math"/>
          <w:sz w:val="14"/>
          <w:lang w:val="en-US"/>
        </w:rPr>
        <w:t>₂</w:t>
      </w:r>
      <w:r w:rsidRPr="002016A1">
        <w:rPr>
          <w:sz w:val="14"/>
          <w:lang w:val="en-US"/>
        </w:rPr>
        <w:t xml:space="preserve"> emissions generated by its business activities. The Company</w:t>
      </w:r>
      <w:r w:rsidR="0098409B" w:rsidRPr="002016A1">
        <w:rPr>
          <w:sz w:val="14"/>
          <w:lang w:val="en-US"/>
        </w:rPr>
        <w:t>’</w:t>
      </w:r>
      <w:r w:rsidRPr="002016A1">
        <w:rPr>
          <w:sz w:val="14"/>
          <w:lang w:val="en-US"/>
        </w:rPr>
        <w:t>s headquarters are in Weingarten, Germany.</w:t>
      </w:r>
    </w:p>
    <w:p w14:paraId="38ADA72E" w14:textId="77777777" w:rsidR="004A0BAE" w:rsidRPr="002016A1" w:rsidRDefault="004A0BAE" w:rsidP="004A0BAE">
      <w:pPr>
        <w:rPr>
          <w:sz w:val="14"/>
          <w:szCs w:val="14"/>
          <w:lang w:val="en-US"/>
        </w:rPr>
      </w:pPr>
    </w:p>
    <w:p w14:paraId="78F35C96" w14:textId="77777777" w:rsidR="004A0BAE" w:rsidRPr="002016A1" w:rsidRDefault="004A0BAE" w:rsidP="004A0BAE">
      <w:pPr>
        <w:rPr>
          <w:sz w:val="14"/>
          <w:szCs w:val="14"/>
          <w:lang w:val="en-US"/>
        </w:rPr>
      </w:pPr>
    </w:p>
    <w:p w14:paraId="2B33CE45" w14:textId="77777777" w:rsidR="004A0BAE" w:rsidRPr="002016A1" w:rsidRDefault="004A0BAE" w:rsidP="004A0BAE">
      <w:pPr>
        <w:rPr>
          <w:sz w:val="14"/>
          <w:szCs w:val="14"/>
          <w:lang w:val="en-US"/>
        </w:rPr>
      </w:pPr>
      <w:r w:rsidRPr="002016A1">
        <w:rPr>
          <w:sz w:val="14"/>
          <w:lang w:val="en-US"/>
        </w:rPr>
        <w:t>Efficient Technology Management</w:t>
      </w:r>
      <w:r w:rsidRPr="002016A1">
        <w:rPr>
          <w:sz w:val="14"/>
          <w:vertAlign w:val="superscript"/>
          <w:lang w:val="en-US"/>
        </w:rPr>
        <w:t>®</w:t>
      </w:r>
    </w:p>
    <w:p w14:paraId="7D7CF691" w14:textId="77777777" w:rsidR="004A0BAE" w:rsidRPr="002016A1" w:rsidRDefault="004A0BAE" w:rsidP="004A0BAE">
      <w:pPr>
        <w:rPr>
          <w:sz w:val="14"/>
          <w:szCs w:val="14"/>
          <w:lang w:val="en-US"/>
        </w:rPr>
      </w:pPr>
    </w:p>
    <w:p w14:paraId="3455829A" w14:textId="6C7C9878" w:rsidR="00E96329" w:rsidRPr="0098409B" w:rsidRDefault="00A91E7E" w:rsidP="004A0BAE">
      <w:pPr>
        <w:rPr>
          <w:lang w:val="en-US"/>
        </w:rPr>
      </w:pPr>
      <w:hyperlink r:id="rId12" w:history="1">
        <w:r w:rsidR="00A1331F" w:rsidRPr="002016A1">
          <w:rPr>
            <w:rStyle w:val="Hyperlink"/>
            <w:lang w:val="en-US"/>
          </w:rPr>
          <w:t>www.chg-meridian.com</w:t>
        </w:r>
      </w:hyperlink>
    </w:p>
    <w:sectPr w:rsidR="00E96329" w:rsidRPr="0098409B" w:rsidSect="00253974">
      <w:headerReference w:type="default" r:id="rId13"/>
      <w:footerReference w:type="default" r:id="rId14"/>
      <w:headerReference w:type="first" r:id="rId15"/>
      <w:footerReference w:type="first" r:id="rId16"/>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2DCE" w14:textId="77777777" w:rsidR="00A91E7E" w:rsidRDefault="00A91E7E" w:rsidP="00193879">
      <w:r>
        <w:separator/>
      </w:r>
    </w:p>
  </w:endnote>
  <w:endnote w:type="continuationSeparator" w:id="0">
    <w:p w14:paraId="53379A98" w14:textId="77777777" w:rsidR="00A91E7E" w:rsidRDefault="00A91E7E" w:rsidP="00193879">
      <w:r>
        <w:continuationSeparator/>
      </w:r>
    </w:p>
  </w:endnote>
  <w:endnote w:type="continuationNotice" w:id="1">
    <w:p w14:paraId="0ACA71EB" w14:textId="77777777" w:rsidR="00A91E7E" w:rsidRDefault="00A91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38DF" w14:textId="77777777" w:rsidR="00684EB4" w:rsidRDefault="00684EB4">
    <w:pPr>
      <w:pStyle w:val="Fuzeile"/>
    </w:pPr>
    <w:r>
      <w:rPr>
        <w:noProof/>
      </w:rPr>
      <w:drawing>
        <wp:anchor distT="0" distB="0" distL="114300" distR="114300" simplePos="0" relativeHeight="251658241" behindDoc="0" locked="0" layoutInCell="1" allowOverlap="1" wp14:anchorId="73F6B430" wp14:editId="5A6B968A">
          <wp:simplePos x="0" y="0"/>
          <wp:positionH relativeFrom="page">
            <wp:align>left</wp:align>
          </wp:positionH>
          <wp:positionV relativeFrom="paragraph">
            <wp:posOffset>140547</wp:posOffset>
          </wp:positionV>
          <wp:extent cx="7559040" cy="950595"/>
          <wp:effectExtent l="0" t="0" r="0" b="0"/>
          <wp:wrapThrough wrapText="bothSides">
            <wp:wrapPolygon edited="0">
              <wp:start x="2504" y="8224"/>
              <wp:lineTo x="2232" y="9090"/>
              <wp:lineTo x="2286" y="12120"/>
              <wp:lineTo x="5498" y="13419"/>
              <wp:lineTo x="7403" y="13419"/>
              <wp:lineTo x="8274" y="12553"/>
              <wp:lineTo x="8927" y="10822"/>
              <wp:lineTo x="8819" y="8224"/>
              <wp:lineTo x="2504" y="8224"/>
            </wp:wrapPolygon>
          </wp:wrapThrough>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46\profiles$\dvb\Desktop\Boegen_fina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9505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77DB" w14:textId="77777777" w:rsidR="00684EB4" w:rsidRPr="00982766" w:rsidRDefault="00684EB4" w:rsidP="00982766">
    <w:pPr>
      <w:pStyle w:val="Fuzeile"/>
    </w:pPr>
    <w:r>
      <w:rPr>
        <w:noProof/>
      </w:rPr>
      <w:drawing>
        <wp:anchor distT="0" distB="0" distL="114300" distR="114300" simplePos="0" relativeHeight="251658240" behindDoc="0" locked="0" layoutInCell="1" allowOverlap="1" wp14:anchorId="43357447" wp14:editId="74BA9DF5">
          <wp:simplePos x="0" y="0"/>
          <wp:positionH relativeFrom="page">
            <wp:align>left</wp:align>
          </wp:positionH>
          <wp:positionV relativeFrom="paragraph">
            <wp:posOffset>153247</wp:posOffset>
          </wp:positionV>
          <wp:extent cx="7559040" cy="950595"/>
          <wp:effectExtent l="0" t="0" r="0" b="0"/>
          <wp:wrapSquare wrapText="bothSides"/>
          <wp:docPr id="156" name="Grafi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46\profiles$\dvb\Desktop\Boegen_fina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9505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AC0A" w14:textId="77777777" w:rsidR="00A91E7E" w:rsidRDefault="00A91E7E" w:rsidP="00193879">
      <w:r>
        <w:separator/>
      </w:r>
    </w:p>
  </w:footnote>
  <w:footnote w:type="continuationSeparator" w:id="0">
    <w:p w14:paraId="1B1108D3" w14:textId="77777777" w:rsidR="00A91E7E" w:rsidRDefault="00A91E7E" w:rsidP="00193879">
      <w:r>
        <w:continuationSeparator/>
      </w:r>
    </w:p>
  </w:footnote>
  <w:footnote w:type="continuationNotice" w:id="1">
    <w:p w14:paraId="5928FAF6" w14:textId="77777777" w:rsidR="00A91E7E" w:rsidRDefault="00A91E7E"/>
  </w:footnote>
  <w:footnote w:id="2">
    <w:p w14:paraId="5B9A8B31" w14:textId="2349CD45" w:rsidR="00694EF3" w:rsidRPr="00694EF3" w:rsidRDefault="00694EF3">
      <w:pPr>
        <w:pStyle w:val="Funotentext"/>
        <w:rPr>
          <w:color w:val="000000" w:themeColor="text1"/>
          <w:sz w:val="18"/>
          <w:szCs w:val="18"/>
        </w:rPr>
      </w:pPr>
      <w:r>
        <w:rPr>
          <w:rStyle w:val="Funotenzeichen"/>
          <w:color w:val="000000" w:themeColor="text1"/>
          <w:sz w:val="18"/>
        </w:rPr>
        <w:footnoteRef/>
      </w:r>
      <w:r>
        <w:rPr>
          <w:color w:val="000000" w:themeColor="text1"/>
          <w:sz w:val="18"/>
        </w:rPr>
        <w:t xml:space="preserve"> </w:t>
      </w:r>
      <w:hyperlink r:id="rId1" w:history="1">
        <w:r>
          <w:rPr>
            <w:rStyle w:val="Hyperlink"/>
            <w:color w:val="000000" w:themeColor="text1"/>
            <w:sz w:val="14"/>
          </w:rPr>
          <w:t>Over 200 million old cellphones are gathering dust in German homes | Bitkom e.V.</w:t>
        </w:r>
      </w:hyperlink>
    </w:p>
  </w:footnote>
  <w:footnote w:id="3">
    <w:p w14:paraId="07704166" w14:textId="482E3B13" w:rsidR="00694EF3" w:rsidRDefault="00694EF3">
      <w:pPr>
        <w:pStyle w:val="Funotentext"/>
      </w:pPr>
      <w:r>
        <w:rPr>
          <w:rStyle w:val="Funotenzeichen"/>
          <w:color w:val="000000" w:themeColor="text1"/>
          <w:sz w:val="14"/>
        </w:rPr>
        <w:footnoteRef/>
      </w:r>
      <w:r>
        <w:rPr>
          <w:color w:val="000000" w:themeColor="text1"/>
          <w:sz w:val="14"/>
        </w:rPr>
        <w:t xml:space="preserve"> </w:t>
      </w:r>
      <w:hyperlink r:id="rId2" w:history="1">
        <w:r>
          <w:rPr>
            <w:rStyle w:val="Hyperlink"/>
            <w:color w:val="000000" w:themeColor="text1"/>
            <w:sz w:val="14"/>
          </w:rPr>
          <w:t>Global electrical and electronic waste up by 21 percent over five years (unbonn.org)</w:t>
        </w:r>
      </w:hyperlink>
    </w:p>
  </w:footnote>
  <w:footnote w:id="4">
    <w:p w14:paraId="3BE8CBC7" w14:textId="59B7C012" w:rsidR="00694EF3" w:rsidRPr="00694EF3" w:rsidRDefault="00694EF3">
      <w:pPr>
        <w:pStyle w:val="Funotentext"/>
      </w:pPr>
      <w:r>
        <w:rPr>
          <w:rStyle w:val="Funotenzeichen"/>
          <w:color w:val="000000" w:themeColor="text1"/>
          <w:sz w:val="14"/>
        </w:rPr>
        <w:footnoteRef/>
      </w:r>
      <w:r>
        <w:rPr>
          <w:color w:val="000000" w:themeColor="text1"/>
          <w:sz w:val="14"/>
        </w:rPr>
        <w:t xml:space="preserve"> </w:t>
      </w:r>
      <w:hyperlink r:id="rId3" w:history="1">
        <w:r>
          <w:rPr>
            <w:rStyle w:val="Hyperlink"/>
            <w:color w:val="000000" w:themeColor="text1"/>
            <w:sz w:val="14"/>
          </w:rPr>
          <w:t>Product-as-a-Service in the Circular Economy | Stena Recycling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0550C4F">
      <w:trPr>
        <w:trHeight w:val="794"/>
      </w:trPr>
      <w:tc>
        <w:tcPr>
          <w:tcW w:w="8079" w:type="dxa"/>
          <w:tcMar>
            <w:top w:w="0" w:type="dxa"/>
            <w:left w:w="0" w:type="dxa"/>
            <w:bottom w:w="0" w:type="dxa"/>
            <w:right w:w="0" w:type="dxa"/>
          </w:tcMar>
        </w:tcPr>
        <w:p w14:paraId="2E253976" w14:textId="04732D2A" w:rsidR="00684EB4" w:rsidRDefault="00C216A2" w:rsidP="00DF6B44">
          <w:pPr>
            <w:spacing w:line="180" w:lineRule="exact"/>
            <w:rPr>
              <w:b/>
              <w:noProof/>
              <w:sz w:val="14"/>
              <w:szCs w:val="14"/>
            </w:rPr>
          </w:pPr>
          <w:r>
            <w:rPr>
              <w:b/>
              <w:noProof/>
              <w:sz w:val="14"/>
            </w:rPr>
            <w:t xml:space="preserve">August 16, 2022 </w:t>
          </w:r>
          <w:r>
            <w:rPr>
              <w:sz w:val="14"/>
            </w:rPr>
            <w:t xml:space="preserve">· Page </w:t>
          </w:r>
          <w:r w:rsidR="00684EB4" w:rsidRPr="003A0C64">
            <w:rPr>
              <w:sz w:val="14"/>
              <w:szCs w:val="14"/>
            </w:rPr>
            <w:fldChar w:fldCharType="begin"/>
          </w:r>
          <w:r w:rsidR="00684EB4" w:rsidRPr="003A0C64">
            <w:rPr>
              <w:sz w:val="14"/>
              <w:szCs w:val="14"/>
            </w:rPr>
            <w:instrText xml:space="preserve"> PAGE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Pr>
              <w:sz w:val="14"/>
            </w:rPr>
            <w:t xml:space="preserve"> of </w:t>
          </w:r>
          <w:r w:rsidR="00684EB4" w:rsidRPr="003A0C64">
            <w:rPr>
              <w:sz w:val="14"/>
              <w:szCs w:val="14"/>
            </w:rPr>
            <w:fldChar w:fldCharType="begin"/>
          </w:r>
          <w:r w:rsidR="00684EB4" w:rsidRPr="003A0C64">
            <w:rPr>
              <w:sz w:val="14"/>
              <w:szCs w:val="14"/>
            </w:rPr>
            <w:instrText xml:space="preserve"> NUMPAGES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Pr>
              <w:sz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rPr>
            <w:tab/>
          </w:r>
        </w:p>
      </w:tc>
      <w:tc>
        <w:tcPr>
          <w:tcW w:w="2126" w:type="dxa"/>
          <w:tcMar>
            <w:top w:w="0" w:type="dxa"/>
            <w:left w:w="0" w:type="dxa"/>
            <w:bottom w:w="0" w:type="dxa"/>
            <w:right w:w="0" w:type="dxa"/>
          </w:tcMar>
        </w:tcPr>
        <w:p w14:paraId="6191D40F" w14:textId="77777777" w:rsidR="00684EB4" w:rsidRDefault="00684EB4" w:rsidP="00DF6B44">
          <w:pPr>
            <w:pStyle w:val="Kopfzeile"/>
            <w:tabs>
              <w:tab w:val="clear" w:pos="4536"/>
            </w:tabs>
            <w:jc w:val="left"/>
          </w:pPr>
          <w:r>
            <w:rPr>
              <w:noProof/>
            </w:rPr>
            <w:drawing>
              <wp:anchor distT="0" distB="0" distL="114300" distR="114300" simplePos="0" relativeHeight="251658243" behindDoc="1" locked="0" layoutInCell="1" allowOverlap="1" wp14:anchorId="188E896B" wp14:editId="2F3A8B17">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227221D6" w14:textId="3F5C4693" w:rsidR="00684EB4" w:rsidRDefault="00684EB4" w:rsidP="00DF6B44">
    <w:pPr>
      <w:pStyle w:val="Kopfzeile"/>
    </w:pPr>
  </w:p>
  <w:p w14:paraId="520C41E7" w14:textId="77777777" w:rsidR="00907B6C" w:rsidRPr="00DF6B44" w:rsidRDefault="00907B6C" w:rsidP="00D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77777777" w:rsidR="00684EB4" w:rsidRPr="006D22E9" w:rsidRDefault="009F31DC" w:rsidP="006D22E9">
          <w:pPr>
            <w:pStyle w:val="Titel"/>
          </w:pPr>
          <w:r>
            <w:rPr>
              <w:color w:val="00174A" w:themeColor="text2"/>
            </w:rPr>
            <w:t>Press release</w:t>
          </w:r>
        </w:p>
      </w:tc>
      <w:tc>
        <w:tcPr>
          <w:tcW w:w="2126" w:type="dxa"/>
          <w:tcMar>
            <w:top w:w="0" w:type="dxa"/>
            <w:left w:w="0" w:type="dxa"/>
            <w:bottom w:w="0" w:type="dxa"/>
            <w:right w:w="0" w:type="dxa"/>
          </w:tcMar>
        </w:tcPr>
        <w:p w14:paraId="1A95FD78" w14:textId="77777777" w:rsidR="00684EB4" w:rsidRDefault="00684EB4" w:rsidP="002F4045">
          <w:pPr>
            <w:pStyle w:val="Kopfzeile"/>
            <w:tabs>
              <w:tab w:val="clear" w:pos="4536"/>
            </w:tabs>
            <w:jc w:val="left"/>
          </w:pPr>
          <w:r>
            <w:rPr>
              <w:noProof/>
            </w:rPr>
            <w:drawing>
              <wp:anchor distT="0" distB="0" distL="114300" distR="114300" simplePos="0" relativeHeight="251658242" behindDoc="1" locked="0" layoutInCell="1" allowOverlap="1" wp14:anchorId="6C7B04C5" wp14:editId="4672F533">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649B9B1A" w14:textId="77777777" w:rsidR="00684EB4" w:rsidRPr="00277562" w:rsidRDefault="00684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2"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1A5223"/>
    <w:multiLevelType w:val="hybridMultilevel"/>
    <w:tmpl w:val="A5E6D08A"/>
    <w:lvl w:ilvl="0" w:tplc="1BCCE00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11"/>
    <w:lvlOverride w:ilvl="0">
      <w:startOverride w:val="1"/>
    </w:lvlOverride>
  </w:num>
  <w:num w:numId="6">
    <w:abstractNumId w:val="2"/>
  </w:num>
  <w:num w:numId="7">
    <w:abstractNumId w:val="10"/>
  </w:num>
  <w:num w:numId="8">
    <w:abstractNumId w:val="4"/>
  </w:num>
  <w:num w:numId="9">
    <w:abstractNumId w:val="3"/>
  </w:num>
  <w:num w:numId="10">
    <w:abstractNumId w:val="8"/>
  </w:num>
  <w:num w:numId="11">
    <w:abstractNumId w:val="0"/>
  </w:num>
  <w:num w:numId="12">
    <w:abstractNumId w:val="5"/>
  </w:num>
  <w:num w:numId="13">
    <w:abstractNumId w:val="7"/>
  </w:num>
  <w:num w:numId="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onsecutiveHyphenLimit w:val="2"/>
  <w:hyphenationZone w:val="357"/>
  <w:doNotHyphenateCaps/>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C"/>
    <w:rsid w:val="00000F3C"/>
    <w:rsid w:val="00001692"/>
    <w:rsid w:val="00001EFD"/>
    <w:rsid w:val="00005023"/>
    <w:rsid w:val="00005212"/>
    <w:rsid w:val="00006286"/>
    <w:rsid w:val="000064A1"/>
    <w:rsid w:val="0000769D"/>
    <w:rsid w:val="00007C06"/>
    <w:rsid w:val="00010227"/>
    <w:rsid w:val="0001159F"/>
    <w:rsid w:val="00013AE4"/>
    <w:rsid w:val="00014220"/>
    <w:rsid w:val="00014ED3"/>
    <w:rsid w:val="00016FCB"/>
    <w:rsid w:val="00022B66"/>
    <w:rsid w:val="000259C9"/>
    <w:rsid w:val="00027C12"/>
    <w:rsid w:val="0003098C"/>
    <w:rsid w:val="000310FB"/>
    <w:rsid w:val="0003179E"/>
    <w:rsid w:val="0003246D"/>
    <w:rsid w:val="00033D93"/>
    <w:rsid w:val="00033FF2"/>
    <w:rsid w:val="00037689"/>
    <w:rsid w:val="00041736"/>
    <w:rsid w:val="00041F7A"/>
    <w:rsid w:val="000421DB"/>
    <w:rsid w:val="00044EAE"/>
    <w:rsid w:val="00045BC7"/>
    <w:rsid w:val="000467C5"/>
    <w:rsid w:val="0004768F"/>
    <w:rsid w:val="00047AAD"/>
    <w:rsid w:val="00050025"/>
    <w:rsid w:val="000534B4"/>
    <w:rsid w:val="00054156"/>
    <w:rsid w:val="000542F1"/>
    <w:rsid w:val="000573EA"/>
    <w:rsid w:val="00063AF8"/>
    <w:rsid w:val="00066154"/>
    <w:rsid w:val="00066E50"/>
    <w:rsid w:val="00070D72"/>
    <w:rsid w:val="00071EE6"/>
    <w:rsid w:val="000745C5"/>
    <w:rsid w:val="0007481F"/>
    <w:rsid w:val="000751A8"/>
    <w:rsid w:val="00077509"/>
    <w:rsid w:val="000776EE"/>
    <w:rsid w:val="00077C5B"/>
    <w:rsid w:val="000811B6"/>
    <w:rsid w:val="00081827"/>
    <w:rsid w:val="00081FCE"/>
    <w:rsid w:val="00083C02"/>
    <w:rsid w:val="00083FEB"/>
    <w:rsid w:val="000913A7"/>
    <w:rsid w:val="0009243F"/>
    <w:rsid w:val="00092E50"/>
    <w:rsid w:val="00093501"/>
    <w:rsid w:val="00093FAC"/>
    <w:rsid w:val="000946BE"/>
    <w:rsid w:val="000951CD"/>
    <w:rsid w:val="000A0A11"/>
    <w:rsid w:val="000A1344"/>
    <w:rsid w:val="000A1DCD"/>
    <w:rsid w:val="000A4FE4"/>
    <w:rsid w:val="000A5A95"/>
    <w:rsid w:val="000B35B1"/>
    <w:rsid w:val="000B663A"/>
    <w:rsid w:val="000B7688"/>
    <w:rsid w:val="000C2968"/>
    <w:rsid w:val="000C2D00"/>
    <w:rsid w:val="000C6087"/>
    <w:rsid w:val="000D318C"/>
    <w:rsid w:val="000D57FB"/>
    <w:rsid w:val="000D7DB4"/>
    <w:rsid w:val="000E1414"/>
    <w:rsid w:val="000E3B33"/>
    <w:rsid w:val="000E49B7"/>
    <w:rsid w:val="000E4EC5"/>
    <w:rsid w:val="000F1E9A"/>
    <w:rsid w:val="000F417D"/>
    <w:rsid w:val="000F5790"/>
    <w:rsid w:val="00101BD5"/>
    <w:rsid w:val="0010237C"/>
    <w:rsid w:val="00103FDB"/>
    <w:rsid w:val="0010421B"/>
    <w:rsid w:val="00104DB1"/>
    <w:rsid w:val="00105A86"/>
    <w:rsid w:val="00106BC9"/>
    <w:rsid w:val="00106D2E"/>
    <w:rsid w:val="001076FE"/>
    <w:rsid w:val="001077A7"/>
    <w:rsid w:val="00111923"/>
    <w:rsid w:val="00112989"/>
    <w:rsid w:val="001130C6"/>
    <w:rsid w:val="00113965"/>
    <w:rsid w:val="001140E8"/>
    <w:rsid w:val="001179C3"/>
    <w:rsid w:val="00122D14"/>
    <w:rsid w:val="0012384B"/>
    <w:rsid w:val="00127808"/>
    <w:rsid w:val="0013182F"/>
    <w:rsid w:val="00131DD8"/>
    <w:rsid w:val="00133A51"/>
    <w:rsid w:val="0013688E"/>
    <w:rsid w:val="00140081"/>
    <w:rsid w:val="00141B52"/>
    <w:rsid w:val="001427CA"/>
    <w:rsid w:val="001437B7"/>
    <w:rsid w:val="00143C7E"/>
    <w:rsid w:val="00145C7D"/>
    <w:rsid w:val="001462FE"/>
    <w:rsid w:val="00147536"/>
    <w:rsid w:val="0014782C"/>
    <w:rsid w:val="00147EE7"/>
    <w:rsid w:val="00150544"/>
    <w:rsid w:val="00150E0C"/>
    <w:rsid w:val="001514E4"/>
    <w:rsid w:val="00152447"/>
    <w:rsid w:val="00152B8B"/>
    <w:rsid w:val="00154777"/>
    <w:rsid w:val="00155AD8"/>
    <w:rsid w:val="00162162"/>
    <w:rsid w:val="00164823"/>
    <w:rsid w:val="00166C8D"/>
    <w:rsid w:val="00167A3F"/>
    <w:rsid w:val="00167A80"/>
    <w:rsid w:val="00170D5A"/>
    <w:rsid w:val="001730DE"/>
    <w:rsid w:val="00173892"/>
    <w:rsid w:val="00175DD2"/>
    <w:rsid w:val="00176347"/>
    <w:rsid w:val="00177431"/>
    <w:rsid w:val="00183E0B"/>
    <w:rsid w:val="00183FD4"/>
    <w:rsid w:val="00184C0C"/>
    <w:rsid w:val="00184F08"/>
    <w:rsid w:val="001904F1"/>
    <w:rsid w:val="00192C52"/>
    <w:rsid w:val="00192C69"/>
    <w:rsid w:val="00193879"/>
    <w:rsid w:val="00194794"/>
    <w:rsid w:val="00194CE0"/>
    <w:rsid w:val="001959D1"/>
    <w:rsid w:val="001A0098"/>
    <w:rsid w:val="001A0FCB"/>
    <w:rsid w:val="001A1DF5"/>
    <w:rsid w:val="001A3E74"/>
    <w:rsid w:val="001A43E8"/>
    <w:rsid w:val="001A5BAE"/>
    <w:rsid w:val="001B041B"/>
    <w:rsid w:val="001B5B63"/>
    <w:rsid w:val="001C0F9F"/>
    <w:rsid w:val="001C10A8"/>
    <w:rsid w:val="001C1C71"/>
    <w:rsid w:val="001C29A5"/>
    <w:rsid w:val="001C3163"/>
    <w:rsid w:val="001C68A2"/>
    <w:rsid w:val="001C695B"/>
    <w:rsid w:val="001D361C"/>
    <w:rsid w:val="001D3DC6"/>
    <w:rsid w:val="001E0C20"/>
    <w:rsid w:val="001E10A3"/>
    <w:rsid w:val="001E30A7"/>
    <w:rsid w:val="001E3D8E"/>
    <w:rsid w:val="001E46DA"/>
    <w:rsid w:val="001E4CCB"/>
    <w:rsid w:val="001E5DE5"/>
    <w:rsid w:val="001F017A"/>
    <w:rsid w:val="001F1D91"/>
    <w:rsid w:val="001F2BF4"/>
    <w:rsid w:val="001F366A"/>
    <w:rsid w:val="001F6FC8"/>
    <w:rsid w:val="001F7442"/>
    <w:rsid w:val="00200C1B"/>
    <w:rsid w:val="002016A1"/>
    <w:rsid w:val="00201E88"/>
    <w:rsid w:val="00202510"/>
    <w:rsid w:val="002079B5"/>
    <w:rsid w:val="00207F58"/>
    <w:rsid w:val="00211017"/>
    <w:rsid w:val="002120F6"/>
    <w:rsid w:val="002131E6"/>
    <w:rsid w:val="00214AFD"/>
    <w:rsid w:val="0022007B"/>
    <w:rsid w:val="002204FB"/>
    <w:rsid w:val="00220B4E"/>
    <w:rsid w:val="002214A6"/>
    <w:rsid w:val="00221AEA"/>
    <w:rsid w:val="00221F16"/>
    <w:rsid w:val="00222285"/>
    <w:rsid w:val="002224C9"/>
    <w:rsid w:val="002233B1"/>
    <w:rsid w:val="0022374D"/>
    <w:rsid w:val="00224A2E"/>
    <w:rsid w:val="00231210"/>
    <w:rsid w:val="00231EA3"/>
    <w:rsid w:val="0023517F"/>
    <w:rsid w:val="00236C82"/>
    <w:rsid w:val="00242D0B"/>
    <w:rsid w:val="002440F5"/>
    <w:rsid w:val="002449A2"/>
    <w:rsid w:val="00250B35"/>
    <w:rsid w:val="00253208"/>
    <w:rsid w:val="00253974"/>
    <w:rsid w:val="002540AC"/>
    <w:rsid w:val="00255882"/>
    <w:rsid w:val="00255F17"/>
    <w:rsid w:val="00256B9C"/>
    <w:rsid w:val="002577CC"/>
    <w:rsid w:val="0025799A"/>
    <w:rsid w:val="00257A01"/>
    <w:rsid w:val="00260DD4"/>
    <w:rsid w:val="00261631"/>
    <w:rsid w:val="002620EB"/>
    <w:rsid w:val="002636C8"/>
    <w:rsid w:val="002642DA"/>
    <w:rsid w:val="00264A94"/>
    <w:rsid w:val="00266021"/>
    <w:rsid w:val="00266881"/>
    <w:rsid w:val="0027014C"/>
    <w:rsid w:val="002740B0"/>
    <w:rsid w:val="002744EB"/>
    <w:rsid w:val="002752B8"/>
    <w:rsid w:val="00275996"/>
    <w:rsid w:val="00277562"/>
    <w:rsid w:val="00280A22"/>
    <w:rsid w:val="00281460"/>
    <w:rsid w:val="00291FD1"/>
    <w:rsid w:val="002923BA"/>
    <w:rsid w:val="002950A6"/>
    <w:rsid w:val="00295137"/>
    <w:rsid w:val="002A3D20"/>
    <w:rsid w:val="002A40CB"/>
    <w:rsid w:val="002A501F"/>
    <w:rsid w:val="002A6144"/>
    <w:rsid w:val="002B15D3"/>
    <w:rsid w:val="002B23BB"/>
    <w:rsid w:val="002B53FF"/>
    <w:rsid w:val="002B78D2"/>
    <w:rsid w:val="002B7CAD"/>
    <w:rsid w:val="002C1F17"/>
    <w:rsid w:val="002C22F4"/>
    <w:rsid w:val="002C24C1"/>
    <w:rsid w:val="002C3216"/>
    <w:rsid w:val="002C5F18"/>
    <w:rsid w:val="002C62B7"/>
    <w:rsid w:val="002D0035"/>
    <w:rsid w:val="002D19B8"/>
    <w:rsid w:val="002D27E2"/>
    <w:rsid w:val="002D2FAC"/>
    <w:rsid w:val="002D36CD"/>
    <w:rsid w:val="002D6743"/>
    <w:rsid w:val="002D7C9C"/>
    <w:rsid w:val="002E1471"/>
    <w:rsid w:val="002E230A"/>
    <w:rsid w:val="002E384A"/>
    <w:rsid w:val="002E4325"/>
    <w:rsid w:val="002E5D8F"/>
    <w:rsid w:val="002F0D27"/>
    <w:rsid w:val="002F25D8"/>
    <w:rsid w:val="002F4045"/>
    <w:rsid w:val="0030143B"/>
    <w:rsid w:val="003034E5"/>
    <w:rsid w:val="003038CC"/>
    <w:rsid w:val="003056C9"/>
    <w:rsid w:val="003075C4"/>
    <w:rsid w:val="003135B2"/>
    <w:rsid w:val="00313632"/>
    <w:rsid w:val="00313903"/>
    <w:rsid w:val="0031391B"/>
    <w:rsid w:val="00314529"/>
    <w:rsid w:val="00316294"/>
    <w:rsid w:val="0031689F"/>
    <w:rsid w:val="00317343"/>
    <w:rsid w:val="0031738C"/>
    <w:rsid w:val="00317E93"/>
    <w:rsid w:val="003224EF"/>
    <w:rsid w:val="00323CDE"/>
    <w:rsid w:val="00324C1E"/>
    <w:rsid w:val="00324F92"/>
    <w:rsid w:val="0032523A"/>
    <w:rsid w:val="00325DA1"/>
    <w:rsid w:val="00331363"/>
    <w:rsid w:val="003325D8"/>
    <w:rsid w:val="00332A72"/>
    <w:rsid w:val="00334005"/>
    <w:rsid w:val="00334257"/>
    <w:rsid w:val="00335900"/>
    <w:rsid w:val="0034140B"/>
    <w:rsid w:val="00344C0C"/>
    <w:rsid w:val="00344E60"/>
    <w:rsid w:val="00346102"/>
    <w:rsid w:val="0034736A"/>
    <w:rsid w:val="003530FC"/>
    <w:rsid w:val="00353195"/>
    <w:rsid w:val="00353598"/>
    <w:rsid w:val="00355079"/>
    <w:rsid w:val="0036037F"/>
    <w:rsid w:val="0037089C"/>
    <w:rsid w:val="00371C15"/>
    <w:rsid w:val="003727D9"/>
    <w:rsid w:val="003731F3"/>
    <w:rsid w:val="0037321D"/>
    <w:rsid w:val="00373AA3"/>
    <w:rsid w:val="00374B71"/>
    <w:rsid w:val="003775E4"/>
    <w:rsid w:val="00377A5D"/>
    <w:rsid w:val="00377CFB"/>
    <w:rsid w:val="00387BB7"/>
    <w:rsid w:val="0039152F"/>
    <w:rsid w:val="00393B2E"/>
    <w:rsid w:val="003940F1"/>
    <w:rsid w:val="00394395"/>
    <w:rsid w:val="003972F6"/>
    <w:rsid w:val="003A1A6A"/>
    <w:rsid w:val="003A29AB"/>
    <w:rsid w:val="003A3419"/>
    <w:rsid w:val="003A3AD1"/>
    <w:rsid w:val="003A4F89"/>
    <w:rsid w:val="003A541A"/>
    <w:rsid w:val="003B012B"/>
    <w:rsid w:val="003B058F"/>
    <w:rsid w:val="003B0F32"/>
    <w:rsid w:val="003B2A31"/>
    <w:rsid w:val="003B4464"/>
    <w:rsid w:val="003B55D3"/>
    <w:rsid w:val="003B6428"/>
    <w:rsid w:val="003B6CEA"/>
    <w:rsid w:val="003B7311"/>
    <w:rsid w:val="003C1E6B"/>
    <w:rsid w:val="003C2B2A"/>
    <w:rsid w:val="003C4C5E"/>
    <w:rsid w:val="003C5604"/>
    <w:rsid w:val="003C6850"/>
    <w:rsid w:val="003C78B3"/>
    <w:rsid w:val="003D00C6"/>
    <w:rsid w:val="003D1850"/>
    <w:rsid w:val="003D2207"/>
    <w:rsid w:val="003D2216"/>
    <w:rsid w:val="003D386C"/>
    <w:rsid w:val="003D4816"/>
    <w:rsid w:val="003D6155"/>
    <w:rsid w:val="003D64BE"/>
    <w:rsid w:val="003E1293"/>
    <w:rsid w:val="003E2681"/>
    <w:rsid w:val="003E562A"/>
    <w:rsid w:val="003F164A"/>
    <w:rsid w:val="003F1B28"/>
    <w:rsid w:val="003F25CF"/>
    <w:rsid w:val="003F26C8"/>
    <w:rsid w:val="003F3D67"/>
    <w:rsid w:val="003F559E"/>
    <w:rsid w:val="003F6CBC"/>
    <w:rsid w:val="00400CDF"/>
    <w:rsid w:val="00401557"/>
    <w:rsid w:val="004023BE"/>
    <w:rsid w:val="00403AB2"/>
    <w:rsid w:val="0040430E"/>
    <w:rsid w:val="004044E8"/>
    <w:rsid w:val="0040583C"/>
    <w:rsid w:val="00406BE4"/>
    <w:rsid w:val="00406E7E"/>
    <w:rsid w:val="00410370"/>
    <w:rsid w:val="00411482"/>
    <w:rsid w:val="00411CB6"/>
    <w:rsid w:val="00415ACB"/>
    <w:rsid w:val="00415C73"/>
    <w:rsid w:val="004168EE"/>
    <w:rsid w:val="00417058"/>
    <w:rsid w:val="00420D5B"/>
    <w:rsid w:val="004215D7"/>
    <w:rsid w:val="00421E6A"/>
    <w:rsid w:val="0042298A"/>
    <w:rsid w:val="00422D78"/>
    <w:rsid w:val="004236E1"/>
    <w:rsid w:val="00426D0B"/>
    <w:rsid w:val="00426FF5"/>
    <w:rsid w:val="00427445"/>
    <w:rsid w:val="00430942"/>
    <w:rsid w:val="00430974"/>
    <w:rsid w:val="00441373"/>
    <w:rsid w:val="00444471"/>
    <w:rsid w:val="00446569"/>
    <w:rsid w:val="00451528"/>
    <w:rsid w:val="004516D4"/>
    <w:rsid w:val="00451D33"/>
    <w:rsid w:val="00454E51"/>
    <w:rsid w:val="00455658"/>
    <w:rsid w:val="00455A54"/>
    <w:rsid w:val="0045649B"/>
    <w:rsid w:val="00456D97"/>
    <w:rsid w:val="004579D0"/>
    <w:rsid w:val="00460E1E"/>
    <w:rsid w:val="00461EF9"/>
    <w:rsid w:val="00463BE4"/>
    <w:rsid w:val="00464B34"/>
    <w:rsid w:val="00465B0A"/>
    <w:rsid w:val="00466610"/>
    <w:rsid w:val="004672CE"/>
    <w:rsid w:val="0046733F"/>
    <w:rsid w:val="004724A6"/>
    <w:rsid w:val="004736DF"/>
    <w:rsid w:val="00473C18"/>
    <w:rsid w:val="00480A30"/>
    <w:rsid w:val="00481DF6"/>
    <w:rsid w:val="004835F5"/>
    <w:rsid w:val="0048429D"/>
    <w:rsid w:val="00484EBA"/>
    <w:rsid w:val="00492501"/>
    <w:rsid w:val="00492594"/>
    <w:rsid w:val="004928AA"/>
    <w:rsid w:val="00494A9A"/>
    <w:rsid w:val="00494DCE"/>
    <w:rsid w:val="00496429"/>
    <w:rsid w:val="0049714F"/>
    <w:rsid w:val="00497B25"/>
    <w:rsid w:val="004A0BAE"/>
    <w:rsid w:val="004A0FD6"/>
    <w:rsid w:val="004A2DAF"/>
    <w:rsid w:val="004A3C04"/>
    <w:rsid w:val="004A4177"/>
    <w:rsid w:val="004A5647"/>
    <w:rsid w:val="004A5FE7"/>
    <w:rsid w:val="004A6F47"/>
    <w:rsid w:val="004B119B"/>
    <w:rsid w:val="004B247B"/>
    <w:rsid w:val="004B2F63"/>
    <w:rsid w:val="004B48B4"/>
    <w:rsid w:val="004B5588"/>
    <w:rsid w:val="004C1BBA"/>
    <w:rsid w:val="004C348C"/>
    <w:rsid w:val="004C3720"/>
    <w:rsid w:val="004C42FC"/>
    <w:rsid w:val="004C60AA"/>
    <w:rsid w:val="004C6355"/>
    <w:rsid w:val="004C6C7C"/>
    <w:rsid w:val="004C6E7D"/>
    <w:rsid w:val="004D1228"/>
    <w:rsid w:val="004D2D1C"/>
    <w:rsid w:val="004D5BC0"/>
    <w:rsid w:val="004D6C5A"/>
    <w:rsid w:val="004E024F"/>
    <w:rsid w:val="004E0878"/>
    <w:rsid w:val="004E10ED"/>
    <w:rsid w:val="004E26E8"/>
    <w:rsid w:val="004E7460"/>
    <w:rsid w:val="004F2C08"/>
    <w:rsid w:val="004F333E"/>
    <w:rsid w:val="004F37EC"/>
    <w:rsid w:val="004F3F73"/>
    <w:rsid w:val="0050345E"/>
    <w:rsid w:val="0050414D"/>
    <w:rsid w:val="0050497E"/>
    <w:rsid w:val="00505A73"/>
    <w:rsid w:val="00506448"/>
    <w:rsid w:val="00506759"/>
    <w:rsid w:val="00512327"/>
    <w:rsid w:val="00513932"/>
    <w:rsid w:val="00516EFB"/>
    <w:rsid w:val="00520BF9"/>
    <w:rsid w:val="00523585"/>
    <w:rsid w:val="005237CF"/>
    <w:rsid w:val="005246B1"/>
    <w:rsid w:val="005275B2"/>
    <w:rsid w:val="00527A1B"/>
    <w:rsid w:val="005300A5"/>
    <w:rsid w:val="005311B2"/>
    <w:rsid w:val="005339C1"/>
    <w:rsid w:val="00533CF6"/>
    <w:rsid w:val="00540E34"/>
    <w:rsid w:val="00541724"/>
    <w:rsid w:val="0054201F"/>
    <w:rsid w:val="00542812"/>
    <w:rsid w:val="0054305C"/>
    <w:rsid w:val="0054567C"/>
    <w:rsid w:val="00546361"/>
    <w:rsid w:val="00546DCC"/>
    <w:rsid w:val="00547689"/>
    <w:rsid w:val="00550C4F"/>
    <w:rsid w:val="00553917"/>
    <w:rsid w:val="00554FAD"/>
    <w:rsid w:val="00557184"/>
    <w:rsid w:val="005575FB"/>
    <w:rsid w:val="00564AE5"/>
    <w:rsid w:val="00566B6D"/>
    <w:rsid w:val="0057093D"/>
    <w:rsid w:val="00570C6C"/>
    <w:rsid w:val="0057234B"/>
    <w:rsid w:val="00574AD0"/>
    <w:rsid w:val="00574FA1"/>
    <w:rsid w:val="0057620C"/>
    <w:rsid w:val="00580845"/>
    <w:rsid w:val="00580F43"/>
    <w:rsid w:val="00581D6F"/>
    <w:rsid w:val="00583183"/>
    <w:rsid w:val="00583277"/>
    <w:rsid w:val="00584618"/>
    <w:rsid w:val="0059347D"/>
    <w:rsid w:val="00595599"/>
    <w:rsid w:val="00596590"/>
    <w:rsid w:val="005971EF"/>
    <w:rsid w:val="005A063D"/>
    <w:rsid w:val="005A4293"/>
    <w:rsid w:val="005A4539"/>
    <w:rsid w:val="005A685D"/>
    <w:rsid w:val="005B04DE"/>
    <w:rsid w:val="005B0EFB"/>
    <w:rsid w:val="005B16EC"/>
    <w:rsid w:val="005B4062"/>
    <w:rsid w:val="005B4DAB"/>
    <w:rsid w:val="005B64E2"/>
    <w:rsid w:val="005C0919"/>
    <w:rsid w:val="005C1D1B"/>
    <w:rsid w:val="005C1E5F"/>
    <w:rsid w:val="005C6729"/>
    <w:rsid w:val="005C7BE1"/>
    <w:rsid w:val="005D232B"/>
    <w:rsid w:val="005D2DE3"/>
    <w:rsid w:val="005E1D39"/>
    <w:rsid w:val="005E21FA"/>
    <w:rsid w:val="005E4162"/>
    <w:rsid w:val="005E5FDD"/>
    <w:rsid w:val="005E6396"/>
    <w:rsid w:val="005E6948"/>
    <w:rsid w:val="005E6A4F"/>
    <w:rsid w:val="005F520A"/>
    <w:rsid w:val="005F65A2"/>
    <w:rsid w:val="00600334"/>
    <w:rsid w:val="00600B25"/>
    <w:rsid w:val="00602D79"/>
    <w:rsid w:val="006034F0"/>
    <w:rsid w:val="006062D2"/>
    <w:rsid w:val="0060773D"/>
    <w:rsid w:val="00610089"/>
    <w:rsid w:val="006116C5"/>
    <w:rsid w:val="00615A80"/>
    <w:rsid w:val="00617461"/>
    <w:rsid w:val="00617EC3"/>
    <w:rsid w:val="006208BB"/>
    <w:rsid w:val="00621892"/>
    <w:rsid w:val="00621D79"/>
    <w:rsid w:val="00622CCD"/>
    <w:rsid w:val="00623E98"/>
    <w:rsid w:val="00624A7E"/>
    <w:rsid w:val="006251E0"/>
    <w:rsid w:val="00626CAD"/>
    <w:rsid w:val="00627BE9"/>
    <w:rsid w:val="00630185"/>
    <w:rsid w:val="00630C12"/>
    <w:rsid w:val="00631C44"/>
    <w:rsid w:val="00633CD8"/>
    <w:rsid w:val="00635A78"/>
    <w:rsid w:val="00636E77"/>
    <w:rsid w:val="0064169E"/>
    <w:rsid w:val="006419EF"/>
    <w:rsid w:val="00643746"/>
    <w:rsid w:val="006468E7"/>
    <w:rsid w:val="006474CF"/>
    <w:rsid w:val="006475BE"/>
    <w:rsid w:val="0064799C"/>
    <w:rsid w:val="00650ECA"/>
    <w:rsid w:val="006529AB"/>
    <w:rsid w:val="00654C9B"/>
    <w:rsid w:val="0065746A"/>
    <w:rsid w:val="00657648"/>
    <w:rsid w:val="00660FD7"/>
    <w:rsid w:val="006627F6"/>
    <w:rsid w:val="00664475"/>
    <w:rsid w:val="00664B6A"/>
    <w:rsid w:val="00665CE0"/>
    <w:rsid w:val="00665F34"/>
    <w:rsid w:val="00670C22"/>
    <w:rsid w:val="006757D7"/>
    <w:rsid w:val="006764E4"/>
    <w:rsid w:val="0067667F"/>
    <w:rsid w:val="00683E6E"/>
    <w:rsid w:val="0068411A"/>
    <w:rsid w:val="00684EB4"/>
    <w:rsid w:val="006862A9"/>
    <w:rsid w:val="0068681D"/>
    <w:rsid w:val="00690304"/>
    <w:rsid w:val="00692FBE"/>
    <w:rsid w:val="00693BFF"/>
    <w:rsid w:val="00693DE0"/>
    <w:rsid w:val="00694EB5"/>
    <w:rsid w:val="00694EF3"/>
    <w:rsid w:val="00695C0A"/>
    <w:rsid w:val="0069753A"/>
    <w:rsid w:val="006A137B"/>
    <w:rsid w:val="006A31C8"/>
    <w:rsid w:val="006A6018"/>
    <w:rsid w:val="006A65B8"/>
    <w:rsid w:val="006A7DBA"/>
    <w:rsid w:val="006B0CB5"/>
    <w:rsid w:val="006B0D95"/>
    <w:rsid w:val="006B0DD3"/>
    <w:rsid w:val="006B23F3"/>
    <w:rsid w:val="006B40D6"/>
    <w:rsid w:val="006B5A07"/>
    <w:rsid w:val="006B6B4E"/>
    <w:rsid w:val="006C028D"/>
    <w:rsid w:val="006C02EB"/>
    <w:rsid w:val="006C0F63"/>
    <w:rsid w:val="006C253D"/>
    <w:rsid w:val="006C79F8"/>
    <w:rsid w:val="006D22E9"/>
    <w:rsid w:val="006D25B7"/>
    <w:rsid w:val="006D5792"/>
    <w:rsid w:val="006D5E99"/>
    <w:rsid w:val="006E2613"/>
    <w:rsid w:val="006E2EAD"/>
    <w:rsid w:val="006E3F1F"/>
    <w:rsid w:val="006E5659"/>
    <w:rsid w:val="006E577C"/>
    <w:rsid w:val="006F2722"/>
    <w:rsid w:val="006F2774"/>
    <w:rsid w:val="006F29AA"/>
    <w:rsid w:val="006F6042"/>
    <w:rsid w:val="0070087D"/>
    <w:rsid w:val="00700D02"/>
    <w:rsid w:val="007061DB"/>
    <w:rsid w:val="00707CE7"/>
    <w:rsid w:val="007113B2"/>
    <w:rsid w:val="0071190B"/>
    <w:rsid w:val="0071258E"/>
    <w:rsid w:val="00713243"/>
    <w:rsid w:val="00713FF7"/>
    <w:rsid w:val="007145D3"/>
    <w:rsid w:val="00714775"/>
    <w:rsid w:val="00714839"/>
    <w:rsid w:val="00715A43"/>
    <w:rsid w:val="0071623D"/>
    <w:rsid w:val="00716E05"/>
    <w:rsid w:val="00721BE7"/>
    <w:rsid w:val="00722BCA"/>
    <w:rsid w:val="00727DB4"/>
    <w:rsid w:val="00731187"/>
    <w:rsid w:val="00732C3A"/>
    <w:rsid w:val="00732F07"/>
    <w:rsid w:val="007336FC"/>
    <w:rsid w:val="00734F25"/>
    <w:rsid w:val="00735CB6"/>
    <w:rsid w:val="007366A5"/>
    <w:rsid w:val="007400D1"/>
    <w:rsid w:val="00740162"/>
    <w:rsid w:val="00741AD6"/>
    <w:rsid w:val="007451D7"/>
    <w:rsid w:val="00747834"/>
    <w:rsid w:val="00747EDE"/>
    <w:rsid w:val="00750E60"/>
    <w:rsid w:val="00752D49"/>
    <w:rsid w:val="00753916"/>
    <w:rsid w:val="0075440A"/>
    <w:rsid w:val="007549F0"/>
    <w:rsid w:val="00757D81"/>
    <w:rsid w:val="0076102E"/>
    <w:rsid w:val="007619F9"/>
    <w:rsid w:val="00761D6A"/>
    <w:rsid w:val="007639D4"/>
    <w:rsid w:val="00764B89"/>
    <w:rsid w:val="00771262"/>
    <w:rsid w:val="00772530"/>
    <w:rsid w:val="0077415C"/>
    <w:rsid w:val="00774D61"/>
    <w:rsid w:val="0077543B"/>
    <w:rsid w:val="00775C71"/>
    <w:rsid w:val="007765F5"/>
    <w:rsid w:val="0077669F"/>
    <w:rsid w:val="007821D6"/>
    <w:rsid w:val="00784946"/>
    <w:rsid w:val="00785AF7"/>
    <w:rsid w:val="00785FCE"/>
    <w:rsid w:val="00790553"/>
    <w:rsid w:val="007906E4"/>
    <w:rsid w:val="00790916"/>
    <w:rsid w:val="007916C7"/>
    <w:rsid w:val="00791773"/>
    <w:rsid w:val="007918A9"/>
    <w:rsid w:val="007921D6"/>
    <w:rsid w:val="007A11CB"/>
    <w:rsid w:val="007A14F0"/>
    <w:rsid w:val="007A3235"/>
    <w:rsid w:val="007A3C0B"/>
    <w:rsid w:val="007A4898"/>
    <w:rsid w:val="007A5BEC"/>
    <w:rsid w:val="007B16BF"/>
    <w:rsid w:val="007B5C57"/>
    <w:rsid w:val="007B5CC8"/>
    <w:rsid w:val="007B5DFA"/>
    <w:rsid w:val="007B6D40"/>
    <w:rsid w:val="007C1C8E"/>
    <w:rsid w:val="007C3843"/>
    <w:rsid w:val="007C4925"/>
    <w:rsid w:val="007D0815"/>
    <w:rsid w:val="007D1A83"/>
    <w:rsid w:val="007D2019"/>
    <w:rsid w:val="007D2FB2"/>
    <w:rsid w:val="007D3EDA"/>
    <w:rsid w:val="007D5212"/>
    <w:rsid w:val="007D5245"/>
    <w:rsid w:val="007D6F9D"/>
    <w:rsid w:val="007D7306"/>
    <w:rsid w:val="007E0534"/>
    <w:rsid w:val="007E1A3D"/>
    <w:rsid w:val="007E1E86"/>
    <w:rsid w:val="007E2224"/>
    <w:rsid w:val="007E4623"/>
    <w:rsid w:val="007E5DDA"/>
    <w:rsid w:val="007E600E"/>
    <w:rsid w:val="007E770E"/>
    <w:rsid w:val="007E7A10"/>
    <w:rsid w:val="007F06AB"/>
    <w:rsid w:val="007F1CE5"/>
    <w:rsid w:val="007F2664"/>
    <w:rsid w:val="007F276D"/>
    <w:rsid w:val="007F4F6E"/>
    <w:rsid w:val="007F6470"/>
    <w:rsid w:val="007F701A"/>
    <w:rsid w:val="007F7CEB"/>
    <w:rsid w:val="007F7D61"/>
    <w:rsid w:val="00800937"/>
    <w:rsid w:val="008012C9"/>
    <w:rsid w:val="00802067"/>
    <w:rsid w:val="008051E9"/>
    <w:rsid w:val="008066FD"/>
    <w:rsid w:val="00806B02"/>
    <w:rsid w:val="00807E03"/>
    <w:rsid w:val="0081089B"/>
    <w:rsid w:val="008132DE"/>
    <w:rsid w:val="008238B0"/>
    <w:rsid w:val="00823C21"/>
    <w:rsid w:val="0082452E"/>
    <w:rsid w:val="00824DE1"/>
    <w:rsid w:val="0082606E"/>
    <w:rsid w:val="00826608"/>
    <w:rsid w:val="00826E34"/>
    <w:rsid w:val="00830824"/>
    <w:rsid w:val="00830BA3"/>
    <w:rsid w:val="00830E8D"/>
    <w:rsid w:val="00832B86"/>
    <w:rsid w:val="00835962"/>
    <w:rsid w:val="00836B30"/>
    <w:rsid w:val="008378CC"/>
    <w:rsid w:val="00841939"/>
    <w:rsid w:val="008419F8"/>
    <w:rsid w:val="00841A54"/>
    <w:rsid w:val="00842948"/>
    <w:rsid w:val="0084406D"/>
    <w:rsid w:val="00844A63"/>
    <w:rsid w:val="0084545F"/>
    <w:rsid w:val="00847AD9"/>
    <w:rsid w:val="00852D93"/>
    <w:rsid w:val="00852F49"/>
    <w:rsid w:val="0085318F"/>
    <w:rsid w:val="008547DD"/>
    <w:rsid w:val="008549D9"/>
    <w:rsid w:val="00855097"/>
    <w:rsid w:val="00856120"/>
    <w:rsid w:val="00856429"/>
    <w:rsid w:val="00856D11"/>
    <w:rsid w:val="00857253"/>
    <w:rsid w:val="00857E63"/>
    <w:rsid w:val="00861D78"/>
    <w:rsid w:val="00863ED4"/>
    <w:rsid w:val="0086644A"/>
    <w:rsid w:val="00866809"/>
    <w:rsid w:val="00871A71"/>
    <w:rsid w:val="00871B76"/>
    <w:rsid w:val="00871DD2"/>
    <w:rsid w:val="008740BA"/>
    <w:rsid w:val="008752EE"/>
    <w:rsid w:val="008773A8"/>
    <w:rsid w:val="0088086B"/>
    <w:rsid w:val="00881621"/>
    <w:rsid w:val="00882209"/>
    <w:rsid w:val="0088414D"/>
    <w:rsid w:val="00884896"/>
    <w:rsid w:val="0089169F"/>
    <w:rsid w:val="008960F4"/>
    <w:rsid w:val="008973CA"/>
    <w:rsid w:val="00897469"/>
    <w:rsid w:val="008A0256"/>
    <w:rsid w:val="008A5B82"/>
    <w:rsid w:val="008A651E"/>
    <w:rsid w:val="008A6796"/>
    <w:rsid w:val="008A7C14"/>
    <w:rsid w:val="008B203C"/>
    <w:rsid w:val="008B2E6E"/>
    <w:rsid w:val="008B5FEC"/>
    <w:rsid w:val="008B714A"/>
    <w:rsid w:val="008B7DE3"/>
    <w:rsid w:val="008C05CD"/>
    <w:rsid w:val="008C0B53"/>
    <w:rsid w:val="008C3632"/>
    <w:rsid w:val="008C4468"/>
    <w:rsid w:val="008C4A37"/>
    <w:rsid w:val="008D066D"/>
    <w:rsid w:val="008D2BA9"/>
    <w:rsid w:val="008D2CA9"/>
    <w:rsid w:val="008D442B"/>
    <w:rsid w:val="008D468F"/>
    <w:rsid w:val="008D477D"/>
    <w:rsid w:val="008D4AD8"/>
    <w:rsid w:val="008D7477"/>
    <w:rsid w:val="008D7D82"/>
    <w:rsid w:val="008E23DB"/>
    <w:rsid w:val="008E3DD7"/>
    <w:rsid w:val="008E5378"/>
    <w:rsid w:val="008E5F89"/>
    <w:rsid w:val="008E6142"/>
    <w:rsid w:val="008F1EA0"/>
    <w:rsid w:val="008F4BE3"/>
    <w:rsid w:val="008F4F31"/>
    <w:rsid w:val="008F5599"/>
    <w:rsid w:val="008F5C57"/>
    <w:rsid w:val="008F6816"/>
    <w:rsid w:val="00900177"/>
    <w:rsid w:val="009019AF"/>
    <w:rsid w:val="00901EB6"/>
    <w:rsid w:val="00903604"/>
    <w:rsid w:val="00907B6C"/>
    <w:rsid w:val="00910F2B"/>
    <w:rsid w:val="00911E15"/>
    <w:rsid w:val="00912D78"/>
    <w:rsid w:val="00912DD7"/>
    <w:rsid w:val="009164A5"/>
    <w:rsid w:val="0091659C"/>
    <w:rsid w:val="00917323"/>
    <w:rsid w:val="00920BE7"/>
    <w:rsid w:val="009221E0"/>
    <w:rsid w:val="0092285E"/>
    <w:rsid w:val="00923646"/>
    <w:rsid w:val="0092385D"/>
    <w:rsid w:val="00924308"/>
    <w:rsid w:val="00926228"/>
    <w:rsid w:val="00926E6D"/>
    <w:rsid w:val="00927BF3"/>
    <w:rsid w:val="009304F8"/>
    <w:rsid w:val="00934D9E"/>
    <w:rsid w:val="0093507F"/>
    <w:rsid w:val="00936C5A"/>
    <w:rsid w:val="0093746A"/>
    <w:rsid w:val="00940478"/>
    <w:rsid w:val="0094096C"/>
    <w:rsid w:val="00940A1C"/>
    <w:rsid w:val="009417F0"/>
    <w:rsid w:val="009432E4"/>
    <w:rsid w:val="009445E4"/>
    <w:rsid w:val="0094536C"/>
    <w:rsid w:val="00950358"/>
    <w:rsid w:val="00951101"/>
    <w:rsid w:val="009522B2"/>
    <w:rsid w:val="00955215"/>
    <w:rsid w:val="0095600E"/>
    <w:rsid w:val="00961D69"/>
    <w:rsid w:val="00963525"/>
    <w:rsid w:val="00965028"/>
    <w:rsid w:val="00973545"/>
    <w:rsid w:val="0098197D"/>
    <w:rsid w:val="00982766"/>
    <w:rsid w:val="00982B50"/>
    <w:rsid w:val="0098409B"/>
    <w:rsid w:val="0098693F"/>
    <w:rsid w:val="00986D93"/>
    <w:rsid w:val="00990E38"/>
    <w:rsid w:val="009914EA"/>
    <w:rsid w:val="00991534"/>
    <w:rsid w:val="00993C3A"/>
    <w:rsid w:val="00994CDD"/>
    <w:rsid w:val="00996AC1"/>
    <w:rsid w:val="009A090D"/>
    <w:rsid w:val="009A114A"/>
    <w:rsid w:val="009A406C"/>
    <w:rsid w:val="009A76C5"/>
    <w:rsid w:val="009A7E3F"/>
    <w:rsid w:val="009B08A7"/>
    <w:rsid w:val="009B0AFE"/>
    <w:rsid w:val="009B1D61"/>
    <w:rsid w:val="009B6801"/>
    <w:rsid w:val="009C057C"/>
    <w:rsid w:val="009C2A19"/>
    <w:rsid w:val="009C2A5C"/>
    <w:rsid w:val="009C416B"/>
    <w:rsid w:val="009C432F"/>
    <w:rsid w:val="009C4589"/>
    <w:rsid w:val="009C670D"/>
    <w:rsid w:val="009C6C4A"/>
    <w:rsid w:val="009C6FCD"/>
    <w:rsid w:val="009C71BE"/>
    <w:rsid w:val="009C7671"/>
    <w:rsid w:val="009D2F58"/>
    <w:rsid w:val="009D3670"/>
    <w:rsid w:val="009D38B2"/>
    <w:rsid w:val="009D3EF1"/>
    <w:rsid w:val="009D5264"/>
    <w:rsid w:val="009D533E"/>
    <w:rsid w:val="009D5D62"/>
    <w:rsid w:val="009D679E"/>
    <w:rsid w:val="009E0A62"/>
    <w:rsid w:val="009E2D23"/>
    <w:rsid w:val="009E41D9"/>
    <w:rsid w:val="009E5EBC"/>
    <w:rsid w:val="009E72AA"/>
    <w:rsid w:val="009F0545"/>
    <w:rsid w:val="009F31DC"/>
    <w:rsid w:val="009F330A"/>
    <w:rsid w:val="009F443F"/>
    <w:rsid w:val="009F5BA4"/>
    <w:rsid w:val="00A01223"/>
    <w:rsid w:val="00A01A46"/>
    <w:rsid w:val="00A0200A"/>
    <w:rsid w:val="00A020AF"/>
    <w:rsid w:val="00A0450B"/>
    <w:rsid w:val="00A07DC7"/>
    <w:rsid w:val="00A1119D"/>
    <w:rsid w:val="00A12E6C"/>
    <w:rsid w:val="00A1331F"/>
    <w:rsid w:val="00A169A3"/>
    <w:rsid w:val="00A16BF0"/>
    <w:rsid w:val="00A21556"/>
    <w:rsid w:val="00A229DC"/>
    <w:rsid w:val="00A233CE"/>
    <w:rsid w:val="00A2406B"/>
    <w:rsid w:val="00A26BF7"/>
    <w:rsid w:val="00A302B6"/>
    <w:rsid w:val="00A30E7B"/>
    <w:rsid w:val="00A34441"/>
    <w:rsid w:val="00A3519E"/>
    <w:rsid w:val="00A35D85"/>
    <w:rsid w:val="00A365D5"/>
    <w:rsid w:val="00A36BC6"/>
    <w:rsid w:val="00A377DA"/>
    <w:rsid w:val="00A41E23"/>
    <w:rsid w:val="00A42F2D"/>
    <w:rsid w:val="00A45033"/>
    <w:rsid w:val="00A45A59"/>
    <w:rsid w:val="00A47DE8"/>
    <w:rsid w:val="00A5332A"/>
    <w:rsid w:val="00A54E40"/>
    <w:rsid w:val="00A57001"/>
    <w:rsid w:val="00A60866"/>
    <w:rsid w:val="00A613F5"/>
    <w:rsid w:val="00A61CCA"/>
    <w:rsid w:val="00A641AE"/>
    <w:rsid w:val="00A64B0B"/>
    <w:rsid w:val="00A65E5E"/>
    <w:rsid w:val="00A67866"/>
    <w:rsid w:val="00A7041E"/>
    <w:rsid w:val="00A70E5F"/>
    <w:rsid w:val="00A71041"/>
    <w:rsid w:val="00A71340"/>
    <w:rsid w:val="00A71E38"/>
    <w:rsid w:val="00A71F65"/>
    <w:rsid w:val="00A72253"/>
    <w:rsid w:val="00A7359D"/>
    <w:rsid w:val="00A737C4"/>
    <w:rsid w:val="00A73BAF"/>
    <w:rsid w:val="00A7444F"/>
    <w:rsid w:val="00A752D7"/>
    <w:rsid w:val="00A75F69"/>
    <w:rsid w:val="00A768BF"/>
    <w:rsid w:val="00A7698E"/>
    <w:rsid w:val="00A77750"/>
    <w:rsid w:val="00A77C03"/>
    <w:rsid w:val="00A807BE"/>
    <w:rsid w:val="00A83B16"/>
    <w:rsid w:val="00A85979"/>
    <w:rsid w:val="00A85E52"/>
    <w:rsid w:val="00A90348"/>
    <w:rsid w:val="00A90EB5"/>
    <w:rsid w:val="00A91E7E"/>
    <w:rsid w:val="00A92591"/>
    <w:rsid w:val="00A93636"/>
    <w:rsid w:val="00A9570F"/>
    <w:rsid w:val="00A96077"/>
    <w:rsid w:val="00A96C2D"/>
    <w:rsid w:val="00AA0128"/>
    <w:rsid w:val="00AA59A5"/>
    <w:rsid w:val="00AA5E51"/>
    <w:rsid w:val="00AA61D5"/>
    <w:rsid w:val="00AA639A"/>
    <w:rsid w:val="00AA6D5B"/>
    <w:rsid w:val="00AA704F"/>
    <w:rsid w:val="00AA721C"/>
    <w:rsid w:val="00AB08B4"/>
    <w:rsid w:val="00AB0DA3"/>
    <w:rsid w:val="00AB1C0C"/>
    <w:rsid w:val="00AB2E0E"/>
    <w:rsid w:val="00AB3FC2"/>
    <w:rsid w:val="00AB4719"/>
    <w:rsid w:val="00AB4B54"/>
    <w:rsid w:val="00AB70E4"/>
    <w:rsid w:val="00AC1009"/>
    <w:rsid w:val="00AC3F32"/>
    <w:rsid w:val="00AC4A5E"/>
    <w:rsid w:val="00AD0DD5"/>
    <w:rsid w:val="00AD15AF"/>
    <w:rsid w:val="00AD333D"/>
    <w:rsid w:val="00AD5BF2"/>
    <w:rsid w:val="00AD7443"/>
    <w:rsid w:val="00AE0B28"/>
    <w:rsid w:val="00AE1BC6"/>
    <w:rsid w:val="00AE2B5F"/>
    <w:rsid w:val="00AE3451"/>
    <w:rsid w:val="00AE4860"/>
    <w:rsid w:val="00AE691B"/>
    <w:rsid w:val="00AE708B"/>
    <w:rsid w:val="00AF0004"/>
    <w:rsid w:val="00AF1DB0"/>
    <w:rsid w:val="00AF2644"/>
    <w:rsid w:val="00AF54AE"/>
    <w:rsid w:val="00AF7019"/>
    <w:rsid w:val="00B01580"/>
    <w:rsid w:val="00B028F4"/>
    <w:rsid w:val="00B04711"/>
    <w:rsid w:val="00B1277C"/>
    <w:rsid w:val="00B14A7A"/>
    <w:rsid w:val="00B17E9D"/>
    <w:rsid w:val="00B201AA"/>
    <w:rsid w:val="00B22ADE"/>
    <w:rsid w:val="00B23E92"/>
    <w:rsid w:val="00B24474"/>
    <w:rsid w:val="00B25A91"/>
    <w:rsid w:val="00B26195"/>
    <w:rsid w:val="00B2679C"/>
    <w:rsid w:val="00B26B60"/>
    <w:rsid w:val="00B32A40"/>
    <w:rsid w:val="00B37348"/>
    <w:rsid w:val="00B374A1"/>
    <w:rsid w:val="00B451CA"/>
    <w:rsid w:val="00B45637"/>
    <w:rsid w:val="00B45D0F"/>
    <w:rsid w:val="00B461D4"/>
    <w:rsid w:val="00B501BF"/>
    <w:rsid w:val="00B51440"/>
    <w:rsid w:val="00B533DC"/>
    <w:rsid w:val="00B53784"/>
    <w:rsid w:val="00B537C1"/>
    <w:rsid w:val="00B557FE"/>
    <w:rsid w:val="00B56779"/>
    <w:rsid w:val="00B56A68"/>
    <w:rsid w:val="00B5736B"/>
    <w:rsid w:val="00B57BE5"/>
    <w:rsid w:val="00B57CE6"/>
    <w:rsid w:val="00B6037A"/>
    <w:rsid w:val="00B61208"/>
    <w:rsid w:val="00B626EF"/>
    <w:rsid w:val="00B62894"/>
    <w:rsid w:val="00B67269"/>
    <w:rsid w:val="00B672C4"/>
    <w:rsid w:val="00B672C5"/>
    <w:rsid w:val="00B6786F"/>
    <w:rsid w:val="00B708C7"/>
    <w:rsid w:val="00B719B6"/>
    <w:rsid w:val="00B72D40"/>
    <w:rsid w:val="00B73C5F"/>
    <w:rsid w:val="00B7670D"/>
    <w:rsid w:val="00B770F6"/>
    <w:rsid w:val="00B77EB2"/>
    <w:rsid w:val="00B8475A"/>
    <w:rsid w:val="00B84817"/>
    <w:rsid w:val="00B92112"/>
    <w:rsid w:val="00B93922"/>
    <w:rsid w:val="00B94B71"/>
    <w:rsid w:val="00B94E2E"/>
    <w:rsid w:val="00B962B0"/>
    <w:rsid w:val="00B972CC"/>
    <w:rsid w:val="00BA0072"/>
    <w:rsid w:val="00BA0A39"/>
    <w:rsid w:val="00BA28F8"/>
    <w:rsid w:val="00BA3D20"/>
    <w:rsid w:val="00BA49B7"/>
    <w:rsid w:val="00BA4A77"/>
    <w:rsid w:val="00BA535F"/>
    <w:rsid w:val="00BA5C09"/>
    <w:rsid w:val="00BA70C6"/>
    <w:rsid w:val="00BB08CB"/>
    <w:rsid w:val="00BB0C42"/>
    <w:rsid w:val="00BB5CFF"/>
    <w:rsid w:val="00BC0014"/>
    <w:rsid w:val="00BC0A46"/>
    <w:rsid w:val="00BC2A6D"/>
    <w:rsid w:val="00BC54CC"/>
    <w:rsid w:val="00BC6630"/>
    <w:rsid w:val="00BC68EC"/>
    <w:rsid w:val="00BC714A"/>
    <w:rsid w:val="00BC7467"/>
    <w:rsid w:val="00BC7788"/>
    <w:rsid w:val="00BD0EF7"/>
    <w:rsid w:val="00BD18B3"/>
    <w:rsid w:val="00BD1ACB"/>
    <w:rsid w:val="00BD31BA"/>
    <w:rsid w:val="00BD459A"/>
    <w:rsid w:val="00BD6F05"/>
    <w:rsid w:val="00BE51C0"/>
    <w:rsid w:val="00BE5FFF"/>
    <w:rsid w:val="00BE7669"/>
    <w:rsid w:val="00BF0102"/>
    <w:rsid w:val="00BF035A"/>
    <w:rsid w:val="00BF0386"/>
    <w:rsid w:val="00BF0C5D"/>
    <w:rsid w:val="00BF3BA8"/>
    <w:rsid w:val="00BF3C09"/>
    <w:rsid w:val="00BF6B7D"/>
    <w:rsid w:val="00BF6F2D"/>
    <w:rsid w:val="00BF762D"/>
    <w:rsid w:val="00C02667"/>
    <w:rsid w:val="00C0370F"/>
    <w:rsid w:val="00C0397D"/>
    <w:rsid w:val="00C06078"/>
    <w:rsid w:val="00C079C7"/>
    <w:rsid w:val="00C13A6D"/>
    <w:rsid w:val="00C14E83"/>
    <w:rsid w:val="00C14E8D"/>
    <w:rsid w:val="00C2110C"/>
    <w:rsid w:val="00C216A2"/>
    <w:rsid w:val="00C22154"/>
    <w:rsid w:val="00C22389"/>
    <w:rsid w:val="00C248B7"/>
    <w:rsid w:val="00C30AB0"/>
    <w:rsid w:val="00C30C2E"/>
    <w:rsid w:val="00C3409B"/>
    <w:rsid w:val="00C37551"/>
    <w:rsid w:val="00C40456"/>
    <w:rsid w:val="00C411EF"/>
    <w:rsid w:val="00C41B82"/>
    <w:rsid w:val="00C43679"/>
    <w:rsid w:val="00C4421B"/>
    <w:rsid w:val="00C504AE"/>
    <w:rsid w:val="00C54368"/>
    <w:rsid w:val="00C54C11"/>
    <w:rsid w:val="00C55FA1"/>
    <w:rsid w:val="00C566EF"/>
    <w:rsid w:val="00C618A9"/>
    <w:rsid w:val="00C63FAB"/>
    <w:rsid w:val="00C64E76"/>
    <w:rsid w:val="00C66ACD"/>
    <w:rsid w:val="00C70A5A"/>
    <w:rsid w:val="00C70AF1"/>
    <w:rsid w:val="00C70D90"/>
    <w:rsid w:val="00C71DEA"/>
    <w:rsid w:val="00C73542"/>
    <w:rsid w:val="00C7595D"/>
    <w:rsid w:val="00C75E17"/>
    <w:rsid w:val="00C805E0"/>
    <w:rsid w:val="00C81A3F"/>
    <w:rsid w:val="00C828A0"/>
    <w:rsid w:val="00C8308F"/>
    <w:rsid w:val="00C84A76"/>
    <w:rsid w:val="00C8532C"/>
    <w:rsid w:val="00C85A99"/>
    <w:rsid w:val="00C86238"/>
    <w:rsid w:val="00C87B7E"/>
    <w:rsid w:val="00C9149D"/>
    <w:rsid w:val="00C928C2"/>
    <w:rsid w:val="00C93411"/>
    <w:rsid w:val="00C93A44"/>
    <w:rsid w:val="00C94157"/>
    <w:rsid w:val="00C946A3"/>
    <w:rsid w:val="00C94F04"/>
    <w:rsid w:val="00C95066"/>
    <w:rsid w:val="00C96DD8"/>
    <w:rsid w:val="00C9792C"/>
    <w:rsid w:val="00C97D15"/>
    <w:rsid w:val="00CA21F3"/>
    <w:rsid w:val="00CA3999"/>
    <w:rsid w:val="00CA5392"/>
    <w:rsid w:val="00CA5430"/>
    <w:rsid w:val="00CA545A"/>
    <w:rsid w:val="00CA59FC"/>
    <w:rsid w:val="00CA6501"/>
    <w:rsid w:val="00CA72C8"/>
    <w:rsid w:val="00CB3EDC"/>
    <w:rsid w:val="00CB66CA"/>
    <w:rsid w:val="00CB7E64"/>
    <w:rsid w:val="00CC4E82"/>
    <w:rsid w:val="00CC7865"/>
    <w:rsid w:val="00CD08BE"/>
    <w:rsid w:val="00CD0ADF"/>
    <w:rsid w:val="00CD0FBA"/>
    <w:rsid w:val="00CD15D4"/>
    <w:rsid w:val="00CD6C7C"/>
    <w:rsid w:val="00CD78BD"/>
    <w:rsid w:val="00CE035A"/>
    <w:rsid w:val="00CE05B5"/>
    <w:rsid w:val="00CE05C8"/>
    <w:rsid w:val="00CE1205"/>
    <w:rsid w:val="00CE1F28"/>
    <w:rsid w:val="00CE24AE"/>
    <w:rsid w:val="00CE50D6"/>
    <w:rsid w:val="00CE694F"/>
    <w:rsid w:val="00CE791F"/>
    <w:rsid w:val="00CF0643"/>
    <w:rsid w:val="00CF0EDC"/>
    <w:rsid w:val="00CF4A84"/>
    <w:rsid w:val="00D0081C"/>
    <w:rsid w:val="00D009D2"/>
    <w:rsid w:val="00D016D8"/>
    <w:rsid w:val="00D01FE7"/>
    <w:rsid w:val="00D073D2"/>
    <w:rsid w:val="00D07913"/>
    <w:rsid w:val="00D138C0"/>
    <w:rsid w:val="00D14A97"/>
    <w:rsid w:val="00D14F6F"/>
    <w:rsid w:val="00D15CE3"/>
    <w:rsid w:val="00D20D8C"/>
    <w:rsid w:val="00D21194"/>
    <w:rsid w:val="00D22699"/>
    <w:rsid w:val="00D228EE"/>
    <w:rsid w:val="00D230C6"/>
    <w:rsid w:val="00D244DA"/>
    <w:rsid w:val="00D24CDE"/>
    <w:rsid w:val="00D25E62"/>
    <w:rsid w:val="00D3038D"/>
    <w:rsid w:val="00D31B20"/>
    <w:rsid w:val="00D33057"/>
    <w:rsid w:val="00D34D70"/>
    <w:rsid w:val="00D3625F"/>
    <w:rsid w:val="00D37050"/>
    <w:rsid w:val="00D37F3C"/>
    <w:rsid w:val="00D40FCE"/>
    <w:rsid w:val="00D41F99"/>
    <w:rsid w:val="00D474C2"/>
    <w:rsid w:val="00D476EC"/>
    <w:rsid w:val="00D50007"/>
    <w:rsid w:val="00D502D1"/>
    <w:rsid w:val="00D5112E"/>
    <w:rsid w:val="00D52A8D"/>
    <w:rsid w:val="00D54E71"/>
    <w:rsid w:val="00D550DD"/>
    <w:rsid w:val="00D5685F"/>
    <w:rsid w:val="00D56DF7"/>
    <w:rsid w:val="00D575ED"/>
    <w:rsid w:val="00D57829"/>
    <w:rsid w:val="00D62406"/>
    <w:rsid w:val="00D62C8E"/>
    <w:rsid w:val="00D64687"/>
    <w:rsid w:val="00D6508B"/>
    <w:rsid w:val="00D65244"/>
    <w:rsid w:val="00D67055"/>
    <w:rsid w:val="00D71208"/>
    <w:rsid w:val="00D723AE"/>
    <w:rsid w:val="00D73517"/>
    <w:rsid w:val="00D73754"/>
    <w:rsid w:val="00D73B23"/>
    <w:rsid w:val="00D75105"/>
    <w:rsid w:val="00D7538C"/>
    <w:rsid w:val="00D81865"/>
    <w:rsid w:val="00D82CA9"/>
    <w:rsid w:val="00D866CE"/>
    <w:rsid w:val="00D86D55"/>
    <w:rsid w:val="00D90326"/>
    <w:rsid w:val="00D90909"/>
    <w:rsid w:val="00D90DF3"/>
    <w:rsid w:val="00D92AA7"/>
    <w:rsid w:val="00D93F74"/>
    <w:rsid w:val="00D94C57"/>
    <w:rsid w:val="00D95D7A"/>
    <w:rsid w:val="00D95F65"/>
    <w:rsid w:val="00D965B2"/>
    <w:rsid w:val="00D96BD9"/>
    <w:rsid w:val="00DA0EDA"/>
    <w:rsid w:val="00DA0F10"/>
    <w:rsid w:val="00DA1218"/>
    <w:rsid w:val="00DA141B"/>
    <w:rsid w:val="00DA2413"/>
    <w:rsid w:val="00DA3311"/>
    <w:rsid w:val="00DA5A6F"/>
    <w:rsid w:val="00DA6550"/>
    <w:rsid w:val="00DA68AB"/>
    <w:rsid w:val="00DB22BC"/>
    <w:rsid w:val="00DB4B38"/>
    <w:rsid w:val="00DB4BAA"/>
    <w:rsid w:val="00DB5F1C"/>
    <w:rsid w:val="00DB7302"/>
    <w:rsid w:val="00DC2606"/>
    <w:rsid w:val="00DC5054"/>
    <w:rsid w:val="00DC57E7"/>
    <w:rsid w:val="00DC6D4E"/>
    <w:rsid w:val="00DD0593"/>
    <w:rsid w:val="00DD06BC"/>
    <w:rsid w:val="00DD09BD"/>
    <w:rsid w:val="00DD15BE"/>
    <w:rsid w:val="00DD2DCA"/>
    <w:rsid w:val="00DD781F"/>
    <w:rsid w:val="00DD79A1"/>
    <w:rsid w:val="00DE1D53"/>
    <w:rsid w:val="00DE1EB2"/>
    <w:rsid w:val="00DE4CF2"/>
    <w:rsid w:val="00DE4E5B"/>
    <w:rsid w:val="00DE5F26"/>
    <w:rsid w:val="00DE78B8"/>
    <w:rsid w:val="00DF0368"/>
    <w:rsid w:val="00DF1548"/>
    <w:rsid w:val="00DF56B2"/>
    <w:rsid w:val="00DF5AE1"/>
    <w:rsid w:val="00DF6B44"/>
    <w:rsid w:val="00DF6CE0"/>
    <w:rsid w:val="00E00324"/>
    <w:rsid w:val="00E00AD6"/>
    <w:rsid w:val="00E02A3C"/>
    <w:rsid w:val="00E048D7"/>
    <w:rsid w:val="00E06E73"/>
    <w:rsid w:val="00E07EDD"/>
    <w:rsid w:val="00E12C02"/>
    <w:rsid w:val="00E160AA"/>
    <w:rsid w:val="00E178DB"/>
    <w:rsid w:val="00E178F5"/>
    <w:rsid w:val="00E17AD1"/>
    <w:rsid w:val="00E17C68"/>
    <w:rsid w:val="00E219C1"/>
    <w:rsid w:val="00E228BC"/>
    <w:rsid w:val="00E238D6"/>
    <w:rsid w:val="00E23D85"/>
    <w:rsid w:val="00E2411B"/>
    <w:rsid w:val="00E315D8"/>
    <w:rsid w:val="00E3322B"/>
    <w:rsid w:val="00E33331"/>
    <w:rsid w:val="00E34F8F"/>
    <w:rsid w:val="00E41056"/>
    <w:rsid w:val="00E410E2"/>
    <w:rsid w:val="00E412E2"/>
    <w:rsid w:val="00E42B98"/>
    <w:rsid w:val="00E43FFC"/>
    <w:rsid w:val="00E45CE5"/>
    <w:rsid w:val="00E46E62"/>
    <w:rsid w:val="00E47E0B"/>
    <w:rsid w:val="00E503D3"/>
    <w:rsid w:val="00E50B4C"/>
    <w:rsid w:val="00E51EED"/>
    <w:rsid w:val="00E52565"/>
    <w:rsid w:val="00E53688"/>
    <w:rsid w:val="00E53978"/>
    <w:rsid w:val="00E55362"/>
    <w:rsid w:val="00E55B3F"/>
    <w:rsid w:val="00E57200"/>
    <w:rsid w:val="00E57633"/>
    <w:rsid w:val="00E600CA"/>
    <w:rsid w:val="00E60449"/>
    <w:rsid w:val="00E61902"/>
    <w:rsid w:val="00E61B15"/>
    <w:rsid w:val="00E63AE7"/>
    <w:rsid w:val="00E63B4E"/>
    <w:rsid w:val="00E64129"/>
    <w:rsid w:val="00E66572"/>
    <w:rsid w:val="00E67A01"/>
    <w:rsid w:val="00E70965"/>
    <w:rsid w:val="00E70B93"/>
    <w:rsid w:val="00E71D87"/>
    <w:rsid w:val="00E7251E"/>
    <w:rsid w:val="00E7304F"/>
    <w:rsid w:val="00E7305A"/>
    <w:rsid w:val="00E73E3F"/>
    <w:rsid w:val="00E7474D"/>
    <w:rsid w:val="00E75CCF"/>
    <w:rsid w:val="00E802A1"/>
    <w:rsid w:val="00E80303"/>
    <w:rsid w:val="00E80CCB"/>
    <w:rsid w:val="00E81BAD"/>
    <w:rsid w:val="00E81F06"/>
    <w:rsid w:val="00E82BF2"/>
    <w:rsid w:val="00E83F49"/>
    <w:rsid w:val="00E86D91"/>
    <w:rsid w:val="00E87EAC"/>
    <w:rsid w:val="00E90457"/>
    <w:rsid w:val="00E914DF"/>
    <w:rsid w:val="00E96329"/>
    <w:rsid w:val="00E967F1"/>
    <w:rsid w:val="00EA0BA6"/>
    <w:rsid w:val="00EA1738"/>
    <w:rsid w:val="00EA1B26"/>
    <w:rsid w:val="00EA1FC9"/>
    <w:rsid w:val="00EA460F"/>
    <w:rsid w:val="00EA4BB1"/>
    <w:rsid w:val="00EA4BDB"/>
    <w:rsid w:val="00EA4FAC"/>
    <w:rsid w:val="00EA5B34"/>
    <w:rsid w:val="00EA5F81"/>
    <w:rsid w:val="00EA76A3"/>
    <w:rsid w:val="00EB3E54"/>
    <w:rsid w:val="00EB54BA"/>
    <w:rsid w:val="00EB6783"/>
    <w:rsid w:val="00EB6974"/>
    <w:rsid w:val="00EB7C6C"/>
    <w:rsid w:val="00EC26B6"/>
    <w:rsid w:val="00EC3674"/>
    <w:rsid w:val="00EC3AD8"/>
    <w:rsid w:val="00EC4164"/>
    <w:rsid w:val="00EC4D94"/>
    <w:rsid w:val="00EC5289"/>
    <w:rsid w:val="00EC5D5B"/>
    <w:rsid w:val="00EC636F"/>
    <w:rsid w:val="00EC6DA8"/>
    <w:rsid w:val="00ED058C"/>
    <w:rsid w:val="00ED06B0"/>
    <w:rsid w:val="00ED23A7"/>
    <w:rsid w:val="00ED23CB"/>
    <w:rsid w:val="00ED4B4F"/>
    <w:rsid w:val="00ED4D3B"/>
    <w:rsid w:val="00ED5278"/>
    <w:rsid w:val="00ED6643"/>
    <w:rsid w:val="00ED6A85"/>
    <w:rsid w:val="00ED7186"/>
    <w:rsid w:val="00ED7EA4"/>
    <w:rsid w:val="00EE0167"/>
    <w:rsid w:val="00EE6627"/>
    <w:rsid w:val="00EF1F00"/>
    <w:rsid w:val="00EF61A0"/>
    <w:rsid w:val="00EF72A8"/>
    <w:rsid w:val="00F02EFC"/>
    <w:rsid w:val="00F0455E"/>
    <w:rsid w:val="00F12F89"/>
    <w:rsid w:val="00F14957"/>
    <w:rsid w:val="00F17816"/>
    <w:rsid w:val="00F20FB4"/>
    <w:rsid w:val="00F2223B"/>
    <w:rsid w:val="00F2322D"/>
    <w:rsid w:val="00F23FC3"/>
    <w:rsid w:val="00F2471F"/>
    <w:rsid w:val="00F27A07"/>
    <w:rsid w:val="00F310F6"/>
    <w:rsid w:val="00F3231C"/>
    <w:rsid w:val="00F336B9"/>
    <w:rsid w:val="00F358D8"/>
    <w:rsid w:val="00F41C0E"/>
    <w:rsid w:val="00F41D12"/>
    <w:rsid w:val="00F42A8E"/>
    <w:rsid w:val="00F42AEA"/>
    <w:rsid w:val="00F44F70"/>
    <w:rsid w:val="00F45620"/>
    <w:rsid w:val="00F51221"/>
    <w:rsid w:val="00F51714"/>
    <w:rsid w:val="00F52F1D"/>
    <w:rsid w:val="00F54FF2"/>
    <w:rsid w:val="00F556F5"/>
    <w:rsid w:val="00F61241"/>
    <w:rsid w:val="00F63F53"/>
    <w:rsid w:val="00F64E1E"/>
    <w:rsid w:val="00F66C38"/>
    <w:rsid w:val="00F70192"/>
    <w:rsid w:val="00F717C5"/>
    <w:rsid w:val="00F7350F"/>
    <w:rsid w:val="00F74BB2"/>
    <w:rsid w:val="00F75720"/>
    <w:rsid w:val="00F76140"/>
    <w:rsid w:val="00F82770"/>
    <w:rsid w:val="00F82D21"/>
    <w:rsid w:val="00F837FB"/>
    <w:rsid w:val="00F84CF4"/>
    <w:rsid w:val="00F857CF"/>
    <w:rsid w:val="00F8739C"/>
    <w:rsid w:val="00F903AC"/>
    <w:rsid w:val="00F92D1B"/>
    <w:rsid w:val="00F941AE"/>
    <w:rsid w:val="00F94526"/>
    <w:rsid w:val="00F953A8"/>
    <w:rsid w:val="00FA0CDC"/>
    <w:rsid w:val="00FA13F5"/>
    <w:rsid w:val="00FA20FA"/>
    <w:rsid w:val="00FA34F0"/>
    <w:rsid w:val="00FA5A1E"/>
    <w:rsid w:val="00FA6DDB"/>
    <w:rsid w:val="00FA766A"/>
    <w:rsid w:val="00FB0379"/>
    <w:rsid w:val="00FB12FA"/>
    <w:rsid w:val="00FB366E"/>
    <w:rsid w:val="00FB4368"/>
    <w:rsid w:val="00FB699F"/>
    <w:rsid w:val="00FB6A6E"/>
    <w:rsid w:val="00FC0628"/>
    <w:rsid w:val="00FC21E3"/>
    <w:rsid w:val="00FC62B1"/>
    <w:rsid w:val="00FC6C84"/>
    <w:rsid w:val="00FC7573"/>
    <w:rsid w:val="00FD285F"/>
    <w:rsid w:val="00FD5700"/>
    <w:rsid w:val="00FD6E96"/>
    <w:rsid w:val="00FD725A"/>
    <w:rsid w:val="00FD76E7"/>
    <w:rsid w:val="00FE02E4"/>
    <w:rsid w:val="00FE0346"/>
    <w:rsid w:val="00FE4100"/>
    <w:rsid w:val="00FE4BEC"/>
    <w:rsid w:val="00FF0511"/>
    <w:rsid w:val="00FF0826"/>
    <w:rsid w:val="00FF121C"/>
    <w:rsid w:val="00FF1B87"/>
    <w:rsid w:val="00FF3085"/>
    <w:rsid w:val="00FF3FFA"/>
    <w:rsid w:val="00FF4944"/>
    <w:rsid w:val="00FF4FA1"/>
    <w:rsid w:val="09A6D19E"/>
    <w:rsid w:val="14A9B75A"/>
    <w:rsid w:val="1A790ACC"/>
    <w:rsid w:val="1CE45772"/>
    <w:rsid w:val="3692B261"/>
    <w:rsid w:val="3F6EDDBF"/>
    <w:rsid w:val="40366D79"/>
    <w:rsid w:val="4557BE35"/>
    <w:rsid w:val="4A0A1A70"/>
    <w:rsid w:val="4F498BB7"/>
    <w:rsid w:val="592C4971"/>
    <w:rsid w:val="611D36DA"/>
    <w:rsid w:val="67571161"/>
    <w:rsid w:val="750B4F1A"/>
    <w:rsid w:val="7560B697"/>
    <w:rsid w:val="75DE93A2"/>
    <w:rsid w:val="7CBA39F1"/>
    <w:rsid w:val="7F29E7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15CA80"/>
  <w15:docId w15:val="{12174C73-D300-4A21-8B79-0C5A5049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HG-Standard"/>
    <w:qFormat/>
    <w:rsid w:val="00D22699"/>
    <w:rPr>
      <w:rFonts w:ascii="Arial" w:hAnsi="Arial"/>
      <w:sz w:val="19"/>
      <w:szCs w:val="22"/>
      <w:lang w:eastAsia="en-US"/>
    </w:rPr>
  </w:style>
  <w:style w:type="paragraph" w:styleId="berschrift1">
    <w:name w:val="heading 1"/>
    <w:aliases w:val="CHG-Überschrift"/>
    <w:basedOn w:val="Standard"/>
    <w:next w:val="Standard"/>
    <w:link w:val="berschrift1Zchn"/>
    <w:autoRedefine/>
    <w:qFormat/>
    <w:rsid w:val="00FA13F5"/>
    <w:pPr>
      <w:keepNext/>
      <w:spacing w:before="120" w:after="240"/>
      <w:outlineLvl w:val="0"/>
    </w:pPr>
    <w:rPr>
      <w:rFonts w:eastAsia="Times New Roman"/>
      <w:b/>
      <w:bCs/>
      <w:color w:val="00174A" w:themeColor="text2"/>
      <w:kern w:val="32"/>
      <w:szCs w:val="32"/>
    </w:rPr>
  </w:style>
  <w:style w:type="paragraph" w:styleId="berschrift2">
    <w:name w:val="heading 2"/>
    <w:aliases w:val="CHG-Agenda"/>
    <w:basedOn w:val="Standard"/>
    <w:next w:val="Standard"/>
    <w:link w:val="berschrift2Zchn"/>
    <w:autoRedefine/>
    <w:unhideWhenUsed/>
    <w:qFormat/>
    <w:rsid w:val="00FA13F5"/>
    <w:pPr>
      <w:keepNext/>
      <w:outlineLvl w:val="1"/>
    </w:pPr>
    <w:rPr>
      <w:rFonts w:eastAsia="Times New Roman"/>
      <w:b/>
      <w:bCs/>
      <w:iCs/>
      <w:color w:val="000000" w:themeColor="text1"/>
      <w:sz w:val="56"/>
      <w:szCs w:val="28"/>
    </w:rPr>
  </w:style>
  <w:style w:type="paragraph" w:styleId="berschrift3">
    <w:name w:val="heading 3"/>
    <w:basedOn w:val="Standard"/>
    <w:next w:val="Standard"/>
    <w:link w:val="berschrift3Zchn"/>
    <w:unhideWhenUsed/>
    <w:qFormat/>
    <w:rsid w:val="0070087D"/>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berschrift5">
    <w:name w:val="heading 5"/>
    <w:basedOn w:val="Standard"/>
    <w:next w:val="Standard"/>
    <w:link w:val="berschrift5Zchn"/>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berschrift6">
    <w:name w:val="heading 6"/>
    <w:basedOn w:val="Standard"/>
    <w:next w:val="Standard"/>
    <w:link w:val="berschrift6Zchn"/>
    <w:rsid w:val="003A3AD1"/>
    <w:pPr>
      <w:keepNext/>
      <w:spacing w:before="120" w:line="360" w:lineRule="auto"/>
      <w:ind w:left="1152" w:hanging="1152"/>
      <w:outlineLvl w:val="5"/>
    </w:pPr>
    <w:rPr>
      <w:rFonts w:eastAsia="Times New Roman"/>
      <w:b/>
      <w:sz w:val="30"/>
      <w:szCs w:val="24"/>
      <w:lang w:eastAsia="de-DE"/>
    </w:rPr>
  </w:style>
  <w:style w:type="paragraph" w:styleId="berschrift7">
    <w:name w:val="heading 7"/>
    <w:basedOn w:val="Standard"/>
    <w:next w:val="Standard"/>
    <w:link w:val="berschrift7Zchn"/>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berschrift8">
    <w:name w:val="heading 8"/>
    <w:basedOn w:val="Standard"/>
    <w:next w:val="Standard"/>
    <w:link w:val="berschrift8Zchn"/>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berschrift9">
    <w:name w:val="heading 9"/>
    <w:basedOn w:val="Standard"/>
    <w:next w:val="Standard"/>
    <w:link w:val="berschrift9Zchn"/>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3879"/>
    <w:pPr>
      <w:tabs>
        <w:tab w:val="center" w:pos="4536"/>
        <w:tab w:val="right" w:pos="9072"/>
      </w:tabs>
    </w:pPr>
  </w:style>
  <w:style w:type="character" w:customStyle="1" w:styleId="KopfzeileZchn">
    <w:name w:val="Kopfzeile Zchn"/>
    <w:link w:val="Kopfzeile"/>
    <w:uiPriority w:val="99"/>
    <w:rsid w:val="00193879"/>
    <w:rPr>
      <w:sz w:val="22"/>
      <w:szCs w:val="22"/>
    </w:rPr>
  </w:style>
  <w:style w:type="paragraph" w:styleId="Fuzeile">
    <w:name w:val="footer"/>
    <w:basedOn w:val="Standard"/>
    <w:link w:val="FuzeileZchn"/>
    <w:uiPriority w:val="99"/>
    <w:unhideWhenUsed/>
    <w:rsid w:val="00193879"/>
    <w:pPr>
      <w:tabs>
        <w:tab w:val="center" w:pos="4536"/>
        <w:tab w:val="right" w:pos="9072"/>
      </w:tabs>
    </w:pPr>
  </w:style>
  <w:style w:type="character" w:customStyle="1" w:styleId="FuzeileZchn">
    <w:name w:val="Fußzeile Zchn"/>
    <w:link w:val="Fuzeile"/>
    <w:uiPriority w:val="99"/>
    <w:rsid w:val="00193879"/>
    <w:rPr>
      <w:sz w:val="22"/>
      <w:szCs w:val="22"/>
    </w:rPr>
  </w:style>
  <w:style w:type="character" w:styleId="Hyperlink">
    <w:name w:val="Hyperlink"/>
    <w:uiPriority w:val="99"/>
    <w:unhideWhenUsed/>
    <w:rsid w:val="00DA141B"/>
    <w:rPr>
      <w:color w:val="0000FF"/>
      <w:u w:val="single"/>
    </w:rPr>
  </w:style>
  <w:style w:type="paragraph" w:styleId="Sprechblasentext">
    <w:name w:val="Balloon Text"/>
    <w:basedOn w:val="Standard"/>
    <w:link w:val="SprechblasentextZchn"/>
    <w:uiPriority w:val="99"/>
    <w:semiHidden/>
    <w:unhideWhenUsed/>
    <w:rsid w:val="007B5DFA"/>
    <w:rPr>
      <w:rFonts w:ascii="Tahoma" w:hAnsi="Tahoma" w:cs="Tahoma"/>
      <w:sz w:val="16"/>
      <w:szCs w:val="16"/>
    </w:rPr>
  </w:style>
  <w:style w:type="character" w:customStyle="1" w:styleId="SprechblasentextZchn">
    <w:name w:val="Sprechblasentext Zchn"/>
    <w:link w:val="Sprechblasentext"/>
    <w:uiPriority w:val="99"/>
    <w:semiHidden/>
    <w:rsid w:val="007B5DFA"/>
    <w:rPr>
      <w:rFonts w:ascii="Tahoma" w:hAnsi="Tahoma" w:cs="Tahoma"/>
      <w:sz w:val="16"/>
      <w:szCs w:val="16"/>
    </w:rPr>
  </w:style>
  <w:style w:type="paragraph" w:customStyle="1" w:styleId="EinfAbs">
    <w:name w:val="[Einf. Abs.]"/>
    <w:basedOn w:val="Standard"/>
    <w:uiPriority w:val="99"/>
    <w:rsid w:val="00005023"/>
    <w:pPr>
      <w:autoSpaceDE w:val="0"/>
      <w:autoSpaceDN w:val="0"/>
      <w:spacing w:line="288" w:lineRule="auto"/>
    </w:pPr>
    <w:rPr>
      <w:rFonts w:ascii="Minion Pro" w:hAnsi="Minion Pro"/>
      <w:color w:val="000000"/>
      <w:sz w:val="24"/>
      <w:szCs w:val="24"/>
    </w:rPr>
  </w:style>
  <w:style w:type="paragraph" w:styleId="Textkrper2">
    <w:name w:val="Body Text 2"/>
    <w:basedOn w:val="Standard"/>
    <w:link w:val="Textkrper2Zchn"/>
    <w:semiHidden/>
    <w:rsid w:val="006A7DBA"/>
    <w:rPr>
      <w:rFonts w:eastAsia="Times New Roman"/>
      <w:szCs w:val="20"/>
      <w:lang w:eastAsia="de-DE"/>
    </w:rPr>
  </w:style>
  <w:style w:type="character" w:customStyle="1" w:styleId="Textkrper2Zchn">
    <w:name w:val="Textkörper 2 Zchn"/>
    <w:link w:val="Textkrper2"/>
    <w:semiHidden/>
    <w:rsid w:val="006A7DBA"/>
    <w:rPr>
      <w:rFonts w:ascii="Arial" w:eastAsia="Times New Roman" w:hAnsi="Arial"/>
      <w:sz w:val="22"/>
      <w:lang w:val="en-GB" w:eastAsia="de-DE"/>
    </w:rPr>
  </w:style>
  <w:style w:type="paragraph" w:styleId="KeinLeerraum">
    <w:name w:val="No Spacing"/>
    <w:aliases w:val="CHG-Agreement"/>
    <w:uiPriority w:val="1"/>
    <w:qFormat/>
    <w:rsid w:val="00DE4E5B"/>
    <w:pPr>
      <w:spacing w:line="200" w:lineRule="exact"/>
    </w:pPr>
    <w:rPr>
      <w:rFonts w:ascii="Arial" w:hAnsi="Arial"/>
      <w:sz w:val="14"/>
      <w:szCs w:val="22"/>
      <w:lang w:eastAsia="en-US"/>
    </w:rPr>
  </w:style>
  <w:style w:type="character" w:customStyle="1" w:styleId="berschrift1Zchn">
    <w:name w:val="Überschrift 1 Zchn"/>
    <w:aliases w:val="CHG-Überschrift Zchn"/>
    <w:link w:val="berschrift1"/>
    <w:rsid w:val="00FA13F5"/>
    <w:rPr>
      <w:rFonts w:ascii="Arial" w:eastAsia="Times New Roman" w:hAnsi="Arial"/>
      <w:b/>
      <w:bCs/>
      <w:color w:val="00174A" w:themeColor="text2"/>
      <w:kern w:val="32"/>
      <w:sz w:val="19"/>
      <w:szCs w:val="32"/>
      <w:lang w:val="en-GB" w:eastAsia="en-US"/>
    </w:rPr>
  </w:style>
  <w:style w:type="character" w:customStyle="1" w:styleId="berschrift2Zchn">
    <w:name w:val="Überschrift 2 Zchn"/>
    <w:aliases w:val="CHG-Agenda Zchn"/>
    <w:link w:val="berschrift2"/>
    <w:rsid w:val="00FA13F5"/>
    <w:rPr>
      <w:rFonts w:ascii="Arial" w:eastAsia="Times New Roman" w:hAnsi="Arial"/>
      <w:b/>
      <w:bCs/>
      <w:iCs/>
      <w:color w:val="000000" w:themeColor="text1"/>
      <w:sz w:val="56"/>
      <w:szCs w:val="28"/>
      <w:lang w:val="en-GB" w:eastAsia="en-US"/>
    </w:rPr>
  </w:style>
  <w:style w:type="character" w:styleId="Buchtitel">
    <w:name w:val="Book Title"/>
    <w:uiPriority w:val="33"/>
    <w:rsid w:val="00DB4B38"/>
    <w:rPr>
      <w:b/>
      <w:bCs/>
      <w:smallCaps/>
      <w:spacing w:val="5"/>
    </w:rPr>
  </w:style>
  <w:style w:type="paragraph" w:customStyle="1" w:styleId="DateTime">
    <w:name w:val="Date &amp; Time"/>
    <w:basedOn w:val="Standard"/>
    <w:rsid w:val="009A114A"/>
    <w:pPr>
      <w:spacing w:after="300"/>
      <w:contextualSpacing/>
      <w:jc w:val="left"/>
    </w:pPr>
    <w:rPr>
      <w:rFonts w:ascii="Calibri" w:hAnsi="Calibri" w:cs="Arial"/>
      <w:sz w:val="18"/>
    </w:rPr>
  </w:style>
  <w:style w:type="character" w:styleId="Platzhaltertext">
    <w:name w:val="Placeholder Text"/>
    <w:uiPriority w:val="99"/>
    <w:semiHidden/>
    <w:rsid w:val="00150E0C"/>
    <w:rPr>
      <w:color w:val="808080"/>
    </w:rPr>
  </w:style>
  <w:style w:type="table" w:styleId="Tabellenraster">
    <w:name w:val="Table Grid"/>
    <w:basedOn w:val="NormaleTabelle"/>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Standard"/>
    <w:rsid w:val="00150E0C"/>
    <w:pPr>
      <w:spacing w:after="600" w:line="336" w:lineRule="auto"/>
      <w:contextualSpacing/>
      <w:jc w:val="left"/>
    </w:pPr>
    <w:rPr>
      <w:rFonts w:ascii="Calibri" w:hAnsi="Calibri" w:cs="Arial"/>
      <w:sz w:val="18"/>
    </w:rPr>
  </w:style>
  <w:style w:type="paragraph" w:customStyle="1" w:styleId="Event">
    <w:name w:val="Event"/>
    <w:basedOn w:val="Standard"/>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Standard"/>
    <w:rsid w:val="00150E0C"/>
    <w:pPr>
      <w:spacing w:before="320"/>
      <w:jc w:val="left"/>
      <w:outlineLvl w:val="1"/>
    </w:pPr>
    <w:rPr>
      <w:rFonts w:ascii="Calibri" w:hAnsi="Calibri" w:cs="Arial"/>
      <w:b/>
      <w:sz w:val="18"/>
    </w:rPr>
  </w:style>
  <w:style w:type="paragraph" w:customStyle="1" w:styleId="Ebene1CHG-berschrift">
    <w:name w:val="Ebene 1 CHG-Überschrift"/>
    <w:basedOn w:val="berschrift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val="en-GB" w:eastAsia="en-US"/>
    </w:rPr>
  </w:style>
  <w:style w:type="paragraph" w:customStyle="1" w:styleId="AufzhlungspunkteCHG-MERIDIAN">
    <w:name w:val="Aufzählungspunkte CHG-MERIDIAN"/>
    <w:basedOn w:val="Standard"/>
    <w:link w:val="AufzhlungspunkteCHG-MERIDIANZchn"/>
    <w:autoRedefine/>
    <w:qFormat/>
    <w:rsid w:val="003F26C8"/>
    <w:rPr>
      <w:rFonts w:cs="Arial"/>
      <w:b/>
      <w:bCs/>
      <w:noProof/>
      <w:sz w:val="14"/>
      <w:szCs w:val="14"/>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val="en-GB" w:eastAsia="en-US"/>
    </w:rPr>
  </w:style>
  <w:style w:type="paragraph" w:styleId="Inhaltsverzeichnisberschrift">
    <w:name w:val="TOC Heading"/>
    <w:basedOn w:val="berschrift1"/>
    <w:next w:val="Standard"/>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3F26C8"/>
    <w:rPr>
      <w:rFonts w:ascii="Arial" w:hAnsi="Arial" w:cs="Arial"/>
      <w:b/>
      <w:bCs/>
      <w:noProof/>
      <w:sz w:val="14"/>
      <w:szCs w:val="14"/>
      <w:lang w:val="en-GB" w:eastAsia="en-US"/>
    </w:rPr>
  </w:style>
  <w:style w:type="paragraph" w:styleId="Verzeichnis1">
    <w:name w:val="toc 1"/>
    <w:basedOn w:val="Inhaltsverzeichnisberschrift"/>
    <w:next w:val="Standard"/>
    <w:link w:val="Verzeichnis1Zchn"/>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berschrift1"/>
    <w:link w:val="CHG-berschriftohneNummerierungZchn"/>
    <w:autoRedefine/>
    <w:qFormat/>
    <w:rsid w:val="00FA13F5"/>
    <w:rPr>
      <w:color w:val="000000" w:themeColor="text1"/>
    </w:rPr>
  </w:style>
  <w:style w:type="character" w:customStyle="1" w:styleId="berschrift3Zchn">
    <w:name w:val="Überschrift 3 Zchn"/>
    <w:link w:val="berschrift3"/>
    <w:uiPriority w:val="9"/>
    <w:semiHidden/>
    <w:rsid w:val="0070087D"/>
    <w:rPr>
      <w:rFonts w:ascii="Cambria" w:eastAsia="Times New Roman" w:hAnsi="Cambria" w:cs="Times New Roman"/>
      <w:b/>
      <w:bCs/>
      <w:sz w:val="26"/>
      <w:szCs w:val="26"/>
      <w:lang w:val="en-GB"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val="en-GB" w:eastAsia="en-US"/>
    </w:rPr>
  </w:style>
  <w:style w:type="paragraph" w:styleId="Verzeichnis2">
    <w:name w:val="toc 2"/>
    <w:basedOn w:val="Standard"/>
    <w:next w:val="Ebene2CHG-berschrift"/>
    <w:link w:val="Verzeichnis2Zchn"/>
    <w:autoRedefine/>
    <w:uiPriority w:val="39"/>
    <w:unhideWhenUsed/>
    <w:rsid w:val="00FF3085"/>
    <w:pPr>
      <w:jc w:val="left"/>
    </w:pPr>
    <w:rPr>
      <w:rFonts w:asciiTheme="minorHAnsi" w:hAnsiTheme="minorHAnsi" w:cstheme="minorHAnsi"/>
      <w:b/>
      <w:bCs/>
      <w:smallCaps/>
      <w:sz w:val="22"/>
    </w:rPr>
  </w:style>
  <w:style w:type="paragraph" w:styleId="Verzeichnis9">
    <w:name w:val="toc 9"/>
    <w:basedOn w:val="Standard"/>
    <w:next w:val="Standard"/>
    <w:autoRedefine/>
    <w:uiPriority w:val="39"/>
    <w:unhideWhenUsed/>
    <w:rsid w:val="0070087D"/>
    <w:pPr>
      <w:jc w:val="left"/>
    </w:pPr>
    <w:rPr>
      <w:rFonts w:asciiTheme="minorHAnsi" w:hAnsiTheme="minorHAnsi" w:cstheme="minorHAnsi"/>
      <w:sz w:val="22"/>
    </w:rPr>
  </w:style>
  <w:style w:type="paragraph" w:styleId="Verzeichnis7">
    <w:name w:val="toc 7"/>
    <w:basedOn w:val="Standard"/>
    <w:next w:val="Standard"/>
    <w:autoRedefine/>
    <w:uiPriority w:val="39"/>
    <w:unhideWhenUsed/>
    <w:rsid w:val="0070087D"/>
    <w:pPr>
      <w:jc w:val="left"/>
    </w:pPr>
    <w:rPr>
      <w:rFonts w:asciiTheme="minorHAnsi" w:hAnsiTheme="minorHAnsi" w:cstheme="minorHAnsi"/>
      <w:sz w:val="22"/>
    </w:rPr>
  </w:style>
  <w:style w:type="paragraph" w:styleId="Verzeichnis3">
    <w:name w:val="toc 3"/>
    <w:basedOn w:val="Standard"/>
    <w:next w:val="Standard"/>
    <w:autoRedefine/>
    <w:uiPriority w:val="39"/>
    <w:unhideWhenUsed/>
    <w:rsid w:val="00FF3085"/>
    <w:pPr>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pPr>
  </w:style>
  <w:style w:type="paragraph" w:customStyle="1" w:styleId="Ebene4CHG-berschrift">
    <w:name w:val="Ebene 4 CHG-Überschrift"/>
    <w:basedOn w:val="Ebene3CHG-berschrift"/>
    <w:link w:val="Ebene4CHG-berschriftZchn"/>
    <w:qFormat/>
    <w:rsid w:val="00FF3085"/>
    <w:pPr>
      <w:numPr>
        <w:ilvl w:val="3"/>
      </w:numPr>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val="en-GB" w:eastAsia="en-US"/>
    </w:rPr>
  </w:style>
  <w:style w:type="paragraph" w:customStyle="1" w:styleId="Ebene5CHG-berschrift">
    <w:name w:val="Ebene 5 CHG-Überschrift"/>
    <w:basedOn w:val="Ebene4CHG-berschrift"/>
    <w:link w:val="Ebene5CHG-berschriftZchn"/>
    <w:qFormat/>
    <w:rsid w:val="00A34441"/>
    <w:pPr>
      <w:numPr>
        <w:ilvl w:val="4"/>
      </w:numPr>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val="en-GB" w:eastAsia="en-US"/>
    </w:rPr>
  </w:style>
  <w:style w:type="paragraph" w:customStyle="1" w:styleId="Ebene6CHG-berschrift">
    <w:name w:val="Ebene 6 CHG-Überschrift"/>
    <w:basedOn w:val="Ebene5CHG-berschrift"/>
    <w:link w:val="Ebene6CHG-berschriftZchn"/>
    <w:qFormat/>
    <w:rsid w:val="00A34441"/>
    <w:pPr>
      <w:numPr>
        <w:ilvl w:val="5"/>
      </w:numPr>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val="en-GB"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val="en-GB" w:eastAsia="en-US"/>
    </w:rPr>
  </w:style>
  <w:style w:type="paragraph" w:customStyle="1" w:styleId="CHG-InhaltsverzeichnisEbene1">
    <w:name w:val="CHG-Inhaltsverzeichnis Ebene 1"/>
    <w:basedOn w:val="Verzeichnis1"/>
    <w:link w:val="CHG-InhaltsverzeichnisEbene1Zchn"/>
    <w:rsid w:val="006E5659"/>
    <w:rPr>
      <w:bCs/>
      <w:color w:val="7A716F"/>
      <w:kern w:val="32"/>
      <w:szCs w:val="19"/>
    </w:rPr>
  </w:style>
  <w:style w:type="character" w:customStyle="1" w:styleId="Verzeichnis1Zchn">
    <w:name w:val="Verzeichnis 1 Zchn"/>
    <w:basedOn w:val="Absatz-Standardschriftart"/>
    <w:link w:val="Verzeichnis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Verzeichnis1Zchn"/>
    <w:link w:val="CHG-InhaltsverzeichnisEbene1"/>
    <w:rsid w:val="006E5659"/>
    <w:rPr>
      <w:rFonts w:ascii="Arial" w:eastAsia="Times New Roman" w:hAnsi="Arial" w:cstheme="minorHAnsi"/>
      <w:b w:val="0"/>
      <w:bCs/>
      <w:caps w:val="0"/>
      <w:noProof/>
      <w:color w:val="7A716F"/>
      <w:kern w:val="32"/>
      <w:sz w:val="19"/>
      <w:szCs w:val="19"/>
      <w:u w:val="single" w:color="ACA53D"/>
      <w:lang w:val="en-GB"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GB" w:eastAsia="en-US"/>
    </w:rPr>
  </w:style>
  <w:style w:type="paragraph" w:customStyle="1" w:styleId="CHG-Hervorhebung">
    <w:name w:val="CHG-Hervorhebung"/>
    <w:basedOn w:val="Standard"/>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GB" w:eastAsia="en-US"/>
    </w:rPr>
  </w:style>
  <w:style w:type="character" w:customStyle="1" w:styleId="Verzeichnis2Zchn">
    <w:name w:val="Verzeichnis 2 Zchn"/>
    <w:basedOn w:val="Ebene2CHG-berschriftZchn"/>
    <w:link w:val="Verzeichnis2"/>
    <w:uiPriority w:val="39"/>
    <w:rsid w:val="00FF3085"/>
    <w:rPr>
      <w:rFonts w:asciiTheme="minorHAnsi" w:eastAsia="Times New Roman" w:hAnsiTheme="minorHAnsi" w:cstheme="minorHAnsi"/>
      <w:b/>
      <w:bCs/>
      <w:smallCaps/>
      <w:color w:val="7A716F"/>
      <w:kern w:val="32"/>
      <w:sz w:val="22"/>
      <w:szCs w:val="22"/>
      <w:lang w:val="en-GB" w:eastAsia="en-US"/>
    </w:rPr>
  </w:style>
  <w:style w:type="character" w:customStyle="1" w:styleId="CHG-HervorhebungZchn">
    <w:name w:val="CHG-Hervorhebung Zchn"/>
    <w:basedOn w:val="Absatz-Standardschriftart"/>
    <w:link w:val="CHG-Hervorhebung"/>
    <w:rsid w:val="00550C4F"/>
    <w:rPr>
      <w:rFonts w:ascii="Arial" w:hAnsi="Arial"/>
      <w:color w:val="B02525" w:themeColor="accent2"/>
      <w:sz w:val="19"/>
      <w:szCs w:val="22"/>
      <w:lang w:val="en-GB" w:eastAsia="en-US"/>
    </w:rPr>
  </w:style>
  <w:style w:type="paragraph" w:styleId="Verzeichnis8">
    <w:name w:val="toc 8"/>
    <w:basedOn w:val="Standard"/>
    <w:next w:val="Standard"/>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berschrift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berschrift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Absatz-Standardschriftart"/>
    <w:link w:val="Formatvorlage3"/>
    <w:rsid w:val="00DA5A6F"/>
    <w:rPr>
      <w:rFonts w:ascii="Arial" w:eastAsia="Times New Roman" w:hAnsi="Arial" w:cs="Arial"/>
      <w:b/>
      <w:color w:val="00174A" w:themeColor="text2"/>
      <w:sz w:val="22"/>
      <w:szCs w:val="22"/>
    </w:rPr>
  </w:style>
  <w:style w:type="paragraph" w:styleId="Funotentext">
    <w:name w:val="footnote text"/>
    <w:basedOn w:val="Standard"/>
    <w:link w:val="FunotentextZchn"/>
    <w:semiHidden/>
    <w:rsid w:val="00DA5A6F"/>
    <w:pPr>
      <w:spacing w:line="276"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DA5A6F"/>
    <w:rPr>
      <w:rFonts w:ascii="Arial" w:eastAsia="Times New Roman" w:hAnsi="Arial"/>
    </w:rPr>
  </w:style>
  <w:style w:type="paragraph" w:styleId="Listenabsatz">
    <w:name w:val="List Paragraph"/>
    <w:basedOn w:val="Standard"/>
    <w:link w:val="ListenabsatzZchn"/>
    <w:uiPriority w:val="34"/>
    <w:qFormat/>
    <w:rsid w:val="00DA5A6F"/>
    <w:pPr>
      <w:spacing w:line="276" w:lineRule="auto"/>
      <w:contextualSpacing/>
    </w:pPr>
    <w:rPr>
      <w:rFonts w:eastAsia="Times New Roman"/>
      <w:sz w:val="22"/>
      <w:szCs w:val="24"/>
      <w:lang w:eastAsia="de-DE"/>
    </w:rPr>
  </w:style>
  <w:style w:type="character" w:customStyle="1" w:styleId="ListenabsatzZchn">
    <w:name w:val="Listenabsatz Zchn"/>
    <w:basedOn w:val="Absatz-Standardschriftart"/>
    <w:link w:val="Listenabsatz"/>
    <w:uiPriority w:val="34"/>
    <w:rsid w:val="00DA5A6F"/>
    <w:rPr>
      <w:rFonts w:ascii="Arial" w:eastAsia="Times New Roman" w:hAnsi="Arial"/>
      <w:sz w:val="22"/>
      <w:szCs w:val="24"/>
    </w:rPr>
  </w:style>
  <w:style w:type="character" w:styleId="Funotenzeichen">
    <w:name w:val="footnote reference"/>
    <w:basedOn w:val="Absatz-Standardschriftart"/>
    <w:rsid w:val="00DA5A6F"/>
    <w:rPr>
      <w:rFonts w:ascii="Arial" w:hAnsi="Arial"/>
      <w:vertAlign w:val="superscript"/>
    </w:rPr>
  </w:style>
  <w:style w:type="character" w:customStyle="1" w:styleId="berschrift4Zchn">
    <w:name w:val="Überschrift 4 Zchn"/>
    <w:basedOn w:val="Absatz-Standardschriftart"/>
    <w:link w:val="berschrift4"/>
    <w:uiPriority w:val="9"/>
    <w:semiHidden/>
    <w:rsid w:val="00CE694F"/>
    <w:rPr>
      <w:rFonts w:asciiTheme="majorHAnsi" w:eastAsiaTheme="majorEastAsia" w:hAnsiTheme="majorHAnsi" w:cstheme="majorBidi"/>
      <w:b/>
      <w:bCs/>
      <w:i/>
      <w:iCs/>
      <w:color w:val="00174A" w:themeColor="accent1"/>
      <w:sz w:val="19"/>
      <w:szCs w:val="22"/>
      <w:lang w:val="en-GB" w:eastAsia="en-US"/>
    </w:rPr>
  </w:style>
  <w:style w:type="character" w:customStyle="1" w:styleId="berschrift5Zchn">
    <w:name w:val="Überschrift 5 Zchn"/>
    <w:basedOn w:val="Absatz-Standardschriftart"/>
    <w:link w:val="berschrift5"/>
    <w:uiPriority w:val="9"/>
    <w:semiHidden/>
    <w:rsid w:val="003A3AD1"/>
    <w:rPr>
      <w:rFonts w:asciiTheme="majorHAnsi" w:eastAsiaTheme="majorEastAsia" w:hAnsiTheme="majorHAnsi" w:cstheme="majorBidi"/>
      <w:color w:val="000B24" w:themeColor="accent1" w:themeShade="7F"/>
      <w:sz w:val="19"/>
      <w:szCs w:val="22"/>
      <w:lang w:val="en-GB" w:eastAsia="en-US"/>
    </w:rPr>
  </w:style>
  <w:style w:type="character" w:customStyle="1" w:styleId="berschrift6Zchn">
    <w:name w:val="Überschrift 6 Zchn"/>
    <w:basedOn w:val="Absatz-Standardschriftart"/>
    <w:link w:val="berschrift6"/>
    <w:rsid w:val="003A3AD1"/>
    <w:rPr>
      <w:rFonts w:ascii="Arial" w:eastAsia="Times New Roman" w:hAnsi="Arial"/>
      <w:b/>
      <w:sz w:val="30"/>
      <w:szCs w:val="24"/>
      <w:lang w:val="en-GB"/>
    </w:rPr>
  </w:style>
  <w:style w:type="character" w:customStyle="1" w:styleId="berschrift7Zchn">
    <w:name w:val="Überschrift 7 Zchn"/>
    <w:basedOn w:val="Absatz-Standardschriftart"/>
    <w:link w:val="berschrift7"/>
    <w:uiPriority w:val="9"/>
    <w:semiHidden/>
    <w:rsid w:val="003A3AD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3A3AD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Absatz-Standardschriftar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Verzeichnis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Standard"/>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rPr>
  </w:style>
  <w:style w:type="paragraph" w:styleId="Textkrper">
    <w:name w:val="Body Text"/>
    <w:basedOn w:val="Standard"/>
    <w:link w:val="TextkrperZchn"/>
    <w:uiPriority w:val="99"/>
    <w:unhideWhenUsed/>
    <w:rsid w:val="00022B66"/>
  </w:style>
  <w:style w:type="character" w:customStyle="1" w:styleId="TextkrperZchn">
    <w:name w:val="Textkörper Zchn"/>
    <w:basedOn w:val="Absatz-Standardschriftart"/>
    <w:link w:val="Textkrper"/>
    <w:uiPriority w:val="99"/>
    <w:rsid w:val="00022B66"/>
    <w:rPr>
      <w:rFonts w:ascii="Arial" w:hAnsi="Arial"/>
      <w:sz w:val="19"/>
      <w:szCs w:val="22"/>
      <w:lang w:val="en-GB" w:eastAsia="en-US"/>
    </w:rPr>
  </w:style>
  <w:style w:type="character" w:styleId="Fett">
    <w:name w:val="Strong"/>
    <w:basedOn w:val="Absatz-Standardschriftart"/>
    <w:qFormat/>
    <w:rsid w:val="00022B66"/>
    <w:rPr>
      <w:rFonts w:ascii="Arial" w:hAnsi="Arial"/>
      <w:b/>
      <w:bCs/>
      <w:sz w:val="20"/>
    </w:rPr>
  </w:style>
  <w:style w:type="paragraph" w:styleId="Verzeichnis5">
    <w:name w:val="toc 5"/>
    <w:basedOn w:val="Standard"/>
    <w:next w:val="Standard"/>
    <w:autoRedefine/>
    <w:uiPriority w:val="39"/>
    <w:unhideWhenUsed/>
    <w:rsid w:val="00236C82"/>
    <w:pPr>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enabsatzZchn"/>
    <w:link w:val="Formatvorlage1"/>
    <w:rsid w:val="00AB0DA3"/>
    <w:rPr>
      <w:rFonts w:ascii="Arial" w:eastAsia="Times New Roman" w:hAnsi="Arial" w:cs="Arial"/>
      <w:b/>
      <w:noProof/>
      <w:color w:val="00174A" w:themeColor="text2"/>
      <w:sz w:val="28"/>
      <w:szCs w:val="28"/>
    </w:rPr>
  </w:style>
  <w:style w:type="table" w:styleId="HelleSchattierung">
    <w:name w:val="Light Shading"/>
    <w:basedOn w:val="NormaleTabelle"/>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semiHidden/>
    <w:unhideWhenUsed/>
    <w:rsid w:val="00D7538C"/>
    <w:pPr>
      <w:spacing w:before="100" w:beforeAutospacing="1" w:after="100" w:afterAutospacing="1"/>
      <w:jc w:val="left"/>
    </w:pPr>
    <w:rPr>
      <w:rFonts w:ascii="Times New Roman" w:eastAsiaTheme="minorEastAsia" w:hAnsi="Times New Roman"/>
      <w:sz w:val="24"/>
      <w:szCs w:val="24"/>
    </w:rPr>
  </w:style>
  <w:style w:type="character" w:styleId="Kommentarzeichen">
    <w:name w:val="annotation reference"/>
    <w:basedOn w:val="Absatz-Standardschriftart"/>
    <w:uiPriority w:val="99"/>
    <w:semiHidden/>
    <w:unhideWhenUsed/>
    <w:rsid w:val="0037089C"/>
    <w:rPr>
      <w:sz w:val="16"/>
      <w:szCs w:val="16"/>
    </w:rPr>
  </w:style>
  <w:style w:type="paragraph" w:styleId="Kommentartext">
    <w:name w:val="annotation text"/>
    <w:basedOn w:val="Standard"/>
    <w:link w:val="KommentartextZchn"/>
    <w:uiPriority w:val="99"/>
    <w:unhideWhenUsed/>
    <w:rsid w:val="0037089C"/>
    <w:rPr>
      <w:sz w:val="20"/>
      <w:szCs w:val="20"/>
    </w:rPr>
  </w:style>
  <w:style w:type="character" w:customStyle="1" w:styleId="KommentartextZchn">
    <w:name w:val="Kommentartext Zchn"/>
    <w:basedOn w:val="Absatz-Standardschriftart"/>
    <w:link w:val="Kommentartext"/>
    <w:uiPriority w:val="99"/>
    <w:rsid w:val="0037089C"/>
    <w:rPr>
      <w:rFonts w:ascii="Arial" w:hAnsi="Arial"/>
      <w:lang w:val="en-GB" w:eastAsia="en-US"/>
    </w:rPr>
  </w:style>
  <w:style w:type="paragraph" w:styleId="Kommentarthema">
    <w:name w:val="annotation subject"/>
    <w:basedOn w:val="Kommentartext"/>
    <w:next w:val="Kommentartext"/>
    <w:link w:val="KommentarthemaZchn"/>
    <w:uiPriority w:val="99"/>
    <w:semiHidden/>
    <w:unhideWhenUsed/>
    <w:rsid w:val="0037089C"/>
    <w:rPr>
      <w:b/>
      <w:bCs/>
    </w:rPr>
  </w:style>
  <w:style w:type="character" w:customStyle="1" w:styleId="KommentarthemaZchn">
    <w:name w:val="Kommentarthema Zchn"/>
    <w:basedOn w:val="KommentartextZchn"/>
    <w:link w:val="Kommentarthema"/>
    <w:uiPriority w:val="99"/>
    <w:semiHidden/>
    <w:rsid w:val="0037089C"/>
    <w:rPr>
      <w:rFonts w:ascii="Arial" w:hAnsi="Arial"/>
      <w:b/>
      <w:bCs/>
      <w:lang w:val="en-GB" w:eastAsia="en-US"/>
    </w:rPr>
  </w:style>
  <w:style w:type="paragraph" w:styleId="Titel">
    <w:name w:val="Title"/>
    <w:basedOn w:val="Standard"/>
    <w:next w:val="Standard"/>
    <w:link w:val="TitelZchn"/>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elZchn">
    <w:name w:val="Titel Zchn"/>
    <w:basedOn w:val="Absatz-Standardschriftart"/>
    <w:link w:val="Titel"/>
    <w:uiPriority w:val="10"/>
    <w:rsid w:val="002F4045"/>
    <w:rPr>
      <w:rFonts w:ascii="Arial" w:eastAsiaTheme="majorEastAsia" w:hAnsi="Arial" w:cstheme="majorBidi"/>
      <w:caps/>
      <w:color w:val="000000" w:themeColor="text1"/>
      <w:spacing w:val="5"/>
      <w:kern w:val="28"/>
      <w:sz w:val="48"/>
      <w:szCs w:val="52"/>
      <w:lang w:val="en-GB" w:eastAsia="en-US"/>
    </w:rPr>
  </w:style>
  <w:style w:type="paragraph" w:customStyle="1" w:styleId="SchlagzeilePressemitteilung">
    <w:name w:val="Schlagzeile Pressemitteilung"/>
    <w:basedOn w:val="Standard"/>
    <w:link w:val="SchlagzeilePressemitteilungZchn"/>
    <w:qFormat/>
    <w:rsid w:val="009F31DC"/>
    <w:pPr>
      <w:framePr w:w="7813" w:h="420" w:wrap="around" w:vAnchor="page" w:hAnchor="page" w:x="1186" w:y="3006" w:anchorLock="1"/>
      <w:spacing w:line="360" w:lineRule="auto"/>
      <w:jc w:val="left"/>
    </w:pPr>
    <w:rPr>
      <w:b/>
      <w:color w:val="6F6F6E"/>
      <w:sz w:val="30"/>
      <w:szCs w:val="30"/>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Absatz-Standardschriftart"/>
    <w:uiPriority w:val="99"/>
    <w:semiHidden/>
    <w:unhideWhenUsed/>
    <w:rsid w:val="00455658"/>
    <w:rPr>
      <w:color w:val="605E5C"/>
      <w:shd w:val="clear" w:color="auto" w:fill="E1DFDD"/>
    </w:rPr>
  </w:style>
  <w:style w:type="character" w:styleId="BesuchterLink">
    <w:name w:val="FollowedHyperlink"/>
    <w:basedOn w:val="Absatz-Standardschriftart"/>
    <w:uiPriority w:val="99"/>
    <w:semiHidden/>
    <w:unhideWhenUsed/>
    <w:rsid w:val="00455658"/>
    <w:rPr>
      <w:color w:val="FFCC00" w:themeColor="followedHyperlink"/>
      <w:u w:val="single"/>
    </w:rPr>
  </w:style>
  <w:style w:type="paragraph" w:styleId="berarbeitung">
    <w:name w:val="Revision"/>
    <w:hidden/>
    <w:uiPriority w:val="99"/>
    <w:semiHidden/>
    <w:rsid w:val="00FA5A1E"/>
    <w:pPr>
      <w:jc w:val="left"/>
    </w:pPr>
    <w:rPr>
      <w:rFonts w:ascii="Arial" w:hAnsi="Arial"/>
      <w:sz w:val="19"/>
      <w:szCs w:val="22"/>
      <w:lang w:eastAsia="en-US"/>
    </w:rPr>
  </w:style>
  <w:style w:type="character" w:customStyle="1" w:styleId="NichtaufgelsteErwhnung2">
    <w:name w:val="Nicht aufgelöste Erwähnung2"/>
    <w:basedOn w:val="Absatz-Standardschriftart"/>
    <w:uiPriority w:val="99"/>
    <w:semiHidden/>
    <w:unhideWhenUsed/>
    <w:rsid w:val="007D5212"/>
    <w:rPr>
      <w:color w:val="605E5C"/>
      <w:shd w:val="clear" w:color="auto" w:fill="E1DFDD"/>
    </w:rPr>
  </w:style>
  <w:style w:type="paragraph" w:customStyle="1" w:styleId="pf0">
    <w:name w:val="pf0"/>
    <w:basedOn w:val="Standard"/>
    <w:rsid w:val="00BA0072"/>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Absatz-Standardschriftart"/>
    <w:rsid w:val="00BA00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488906988">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1024862810">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262569610">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hg-meridi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stenarecycling.se/en/circular-consulting/inspiration--insights/product-as-a-service/" TargetMode="External"/><Relationship Id="rId2" Type="http://schemas.openxmlformats.org/officeDocument/2006/relationships/hyperlink" Target="https://www.unbonn.org/de/news/globaler-elektroschrott-anstieg-um-21-prozent-5-jahren" TargetMode="External"/><Relationship Id="rId1" Type="http://schemas.openxmlformats.org/officeDocument/2006/relationships/hyperlink" Target="https://www.bitkom.org/Presse/Presseinformation/Mehr-als-200-Millionen-Alt-Handys-lagern-in-deutschen-Wohnu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9A2DCEF4FADF1941B2E8099AEF4623F0" ma:contentTypeVersion="19" ma:contentTypeDescription="Ein neues Dokument erstellen." ma:contentTypeScope="" ma:versionID="d333b31aed3bd8f35c0220a94d103476">
  <xsd:schema xmlns:xsd="http://www.w3.org/2001/XMLSchema" xmlns:p="http://schemas.microsoft.com/office/2006/metadata/properties" xmlns:ns2="13d2073a-a74d-4a42-a250-5017dcf5c0c7" xmlns:ns3="1a5866cb-c535-4f7c-b7bf-5f5a642f9e43" xmlns:xs="http://www.w3.org/2001/XMLSchema" targetNamespace="http://schemas.microsoft.com/office/2006/metadata/properties" ma:root="true" ma:fieldsID="2095c67278a6fadd54f44bcf1b6ceef8" ns2:_="" ns3:_="">
    <xsd:import xmlns:xs="http://www.w3.org/2001/XMLSchema" xmlns:xsd="http://www.w3.org/2001/XMLSchema" namespace="13d2073a-a74d-4a42-a250-5017dcf5c0c7"/>
    <xsd:import xmlns:xs="http://www.w3.org/2001/XMLSchema" xmlns:xsd="http://www.w3.org/2001/XMLSchema" namespace="1a5866cb-c535-4f7c-b7bf-5f5a642f9e4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DateTaken" minOccurs="0"/>
                <xsd:element xmlns:xs="http://www.w3.org/2001/XMLSchema" xmlns:xsd="http://www.w3.org/2001/XMLSchema" ref="ns2:MediaServiceAutoTags" minOccurs="0"/>
                <xsd:element xmlns:xs="http://www.w3.org/2001/XMLSchema" xmlns:xsd="http://www.w3.org/2001/XMLSchema" ref="ns2:MediaServiceOCR" minOccurs="0"/>
                <xsd:element xmlns:xs="http://www.w3.org/2001/XMLSchema" xmlns:xsd="http://www.w3.org/2001/XMLSchema" ref="ns2:MediaServiceLocation"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ServiceAutoKeyPoints" minOccurs="0"/>
                <xsd:element xmlns:xs="http://www.w3.org/2001/XMLSchema" xmlns:xsd="http://www.w3.org/2001/XMLSchema" ref="ns2:MediaServiceKeyPoints" minOccurs="0"/>
                <xsd:element xmlns:xs="http://www.w3.org/2001/XMLSchema" xmlns:xsd="http://www.w3.org/2001/XMLSchema" ref="ns2:MediaLengthInSeconds" minOccurs="0"/>
                <xsd:element xmlns:xs="http://www.w3.org/2001/XMLSchema" xmlns:xsd="http://www.w3.org/2001/XMLSchema" ref="ns2:Anzahl" minOccurs="0"/>
                <xsd:element xmlns:xs="http://www.w3.org/2001/XMLSchema" xmlns:xsd="http://www.w3.org/2001/XMLSchema" ref="ns2:lcf76f155ced4ddcb4097134ff3c332f" minOccurs="0"/>
                <xsd:element xmlns:xs="http://www.w3.org/2001/XMLSchema" xmlns:xsd="http://www.w3.org/2001/XMLSchema" ref="ns3:TaxCatchAll" minOccurs="0"/>
                <xsd:element xmlns:xs="http://www.w3.org/2001/XMLSchema" xmlns:xsd="http://www.w3.org/2001/XMLSchema" ref="ns2:https_x003a__x002f__x002f_youtu_x002e_be_x002f_YjQwR3V_4qc" minOccurs="0"/>
                <xsd:element xmlns:xs="http://www.w3.org/2001/XMLSchema" xmlns:xsd="http://www.w3.org/2001/XMLSchema" ref="ns2:https_x003a__x002f__x002f_www_x002e_chg_x002d_meridian_x002e_it_x002f_"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3d2073a-a74d-4a42-a250-5017dcf5c0c7"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0"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1"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2"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Location" ma:index="13" nillable="true" ma:displayName="Location"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6"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7"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KeyPoints" ma:index="18"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9"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LengthInSeconds" ma:index="20" nillable="true" ma:displayName="Length (seconds)" ma:internalName="MediaLengthInSeconds" ma:readOnly="true">
      <xs:simpleType xmlns:xsd="http://www.w3.org/2001/XMLSchema" xmlns:xs="http://www.w3.org/2001/XMLSchema">
        <xsd:restriction xmlns:xs="http://www.w3.org/2001/XMLSchema" xmlns:xsd="http://www.w3.org/2001/XMLSchema" base="dms:Unknown"/>
      </xs:simpleType>
    </xsd:element>
    <xsd:element xmlns:xs="http://www.w3.org/2001/XMLSchema" xmlns:xsd="http://www.w3.org/2001/XMLSchema" name="Anzahl" ma:index="21" nillable="true" ma:displayName="Anzahl" ma:format="Dropdown" ma:internalName="Anzahl" ma:percentage="FALSE">
      <xs:simpleType xmlns:xsd="http://www.w3.org/2001/XMLSchema" xmlns:xs="http://www.w3.org/2001/XMLSchema">
        <xsd:restriction xmlns:xs="http://www.w3.org/2001/XMLSchema" xmlns:xsd="http://www.w3.org/2001/XMLSchema" base="dms:Number"/>
      </xs:simpleType>
    </xsd:element>
    <xsd:element xmlns:xs="http://www.w3.org/2001/XMLSchema" xmlns:xsd="http://www.w3.org/2001/XMLSchema"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81d1239-51b0-40e4-b5da-b5e9a42a10bf"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https_x003a__x002f__x002f_youtu_x002e_be_x002f_YjQwR3V_4qc" ma:index="25" nillable="true" ma:displayName="https://youtu.be/YjQwR3V_4qc" ma:format="Dropdown" ma:internalName="https_x003a__x002f__x002f_youtu_x002e_be_x002f_YjQwR3V_4qc">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https_x003a__x002f__x002f_www_x002e_chg_x002d_meridian_x002e_it_x002f_" ma:index="26" nillable="true" ma:displayName="https://www.chg-meridian.it/" ma:format="Hyperlink" ma:internalName="https_x003a__x002f__x002f_www_x002e_chg_x002d_meridian_x002e_it_x002f_">
      <xs:complexType xmlns:xsd="http://www.w3.org/2001/XMLSchema" xmlns:xs="http://www.w3.org/2001/XMLSchema">
        <xsd:complexContent xmlns:xs="http://www.w3.org/2001/XMLSchema" xmlns:xsd="http://www.w3.org/2001/XMLSchema">
          <xs:extension xmlns:xsd="http://www.w3.org/2001/XMLSchema" xmlns:xs="http://www.w3.org/2001/XMLSchema" base="dms:URL">
            <xsd:sequence xmlns:xs="http://www.w3.org/2001/XMLSchema" xmlns:xsd="http://www.w3.org/2001/XMLSchema">
              <xs:element xmlns:xsd="http://www.w3.org/2001/XMLSchema" xmlns:xs="http://www.w3.org/2001/XMLSchema" name="Url" type="dms:ValidUrl" minOccurs="0" nillable="true"/>
              <xs:element xmlns:xsd="http://www.w3.org/2001/XMLSchema" xmlns:xs="http://www.w3.org/2001/XMLSchema" name="Description" type="xsd:string" nillable="true"/>
            </xsd:sequence>
          </xs:extension>
        </xsd:complexContent>
      </xs:complexType>
    </xsd:element>
  </xsd:schema>
  <xsd:schema xmlns:xsd="http://www.w3.org/2001/XMLSchema" xmlns:dms="http://schemas.microsoft.com/office/2006/documentManagement/types" xmlns:pc="http://schemas.microsoft.com/office/infopath/2007/PartnerControls" xmlns:xs="http://www.w3.org/2001/XMLSchema" targetNamespace="1a5866cb-c535-4f7c-b7bf-5f5a642f9e4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4"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5"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TaxCatchAll" ma:index="24" nillable="true" ma:displayName="Taxonomy Catch All Column" ma:hidden="true" ma:list="{c0fbfb40-c62c-4603-b718-2b4958be4fc4}" ma:internalName="TaxCatchAll" ma:showField="CatchAllData" ma:web="1a5866cb-c535-4f7c-b7bf-5f5a642f9e43">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9A2DCEF4FADF1941B2E8099AEF4623F0" ma:contentTypeVersion="19" ma:contentTypeDescription="Ein neues Dokument erstellen." ma:contentTypeScope="" ma:versionID="d333b31aed3bd8f35c0220a94d103476">
  <xsd:schema xmlns:xsd="http://www.w3.org/2001/XMLSchema" xmlns:p="http://schemas.microsoft.com/office/2006/metadata/properties" xmlns:ns2="13d2073a-a74d-4a42-a250-5017dcf5c0c7" xmlns:ns3="1a5866cb-c535-4f7c-b7bf-5f5a642f9e43" xmlns:xs="http://www.w3.org/2001/XMLSchema" targetNamespace="http://schemas.microsoft.com/office/2006/metadata/properties" ma:root="true" ma:fieldsID="2095c67278a6fadd54f44bcf1b6ceef8" ns2:_="" ns3:_="">
    <xsd:import xmlns:xs="http://www.w3.org/2001/XMLSchema" xmlns:xsd="http://www.w3.org/2001/XMLSchema" namespace="13d2073a-a74d-4a42-a250-5017dcf5c0c7"/>
    <xsd:import xmlns:xs="http://www.w3.org/2001/XMLSchema" xmlns:xsd="http://www.w3.org/2001/XMLSchema" namespace="1a5866cb-c535-4f7c-b7bf-5f5a642f9e4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DateTaken" minOccurs="0"/>
                <xsd:element xmlns:xs="http://www.w3.org/2001/XMLSchema" xmlns:xsd="http://www.w3.org/2001/XMLSchema" ref="ns2:MediaServiceAutoTags" minOccurs="0"/>
                <xsd:element xmlns:xs="http://www.w3.org/2001/XMLSchema" xmlns:xsd="http://www.w3.org/2001/XMLSchema" ref="ns2:MediaServiceOCR" minOccurs="0"/>
                <xsd:element xmlns:xs="http://www.w3.org/2001/XMLSchema" xmlns:xsd="http://www.w3.org/2001/XMLSchema" ref="ns2:MediaServiceLocation"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ServiceAutoKeyPoints" minOccurs="0"/>
                <xsd:element xmlns:xs="http://www.w3.org/2001/XMLSchema" xmlns:xsd="http://www.w3.org/2001/XMLSchema" ref="ns2:MediaServiceKeyPoints" minOccurs="0"/>
                <xsd:element xmlns:xs="http://www.w3.org/2001/XMLSchema" xmlns:xsd="http://www.w3.org/2001/XMLSchema" ref="ns2:MediaLengthInSeconds" minOccurs="0"/>
                <xsd:element xmlns:xs="http://www.w3.org/2001/XMLSchema" xmlns:xsd="http://www.w3.org/2001/XMLSchema" ref="ns2:Anzahl" minOccurs="0"/>
                <xsd:element xmlns:xs="http://www.w3.org/2001/XMLSchema" xmlns:xsd="http://www.w3.org/2001/XMLSchema" ref="ns2:lcf76f155ced4ddcb4097134ff3c332f" minOccurs="0"/>
                <xsd:element xmlns:xs="http://www.w3.org/2001/XMLSchema" xmlns:xsd="http://www.w3.org/2001/XMLSchema" ref="ns3:TaxCatchAll" minOccurs="0"/>
                <xsd:element xmlns:xs="http://www.w3.org/2001/XMLSchema" xmlns:xsd="http://www.w3.org/2001/XMLSchema" ref="ns2:https_x003a__x002f__x002f_youtu_x002e_be_x002f_YjQwR3V_4qc" minOccurs="0"/>
                <xsd:element xmlns:xs="http://www.w3.org/2001/XMLSchema" xmlns:xsd="http://www.w3.org/2001/XMLSchema" ref="ns2:https_x003a__x002f__x002f_www_x002e_chg_x002d_meridian_x002e_it_x002f_"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3d2073a-a74d-4a42-a250-5017dcf5c0c7"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0"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1"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2"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Location" ma:index="13" nillable="true" ma:displayName="Location"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6"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7"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KeyPoints" ma:index="18"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9"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LengthInSeconds" ma:index="20" nillable="true" ma:displayName="Length (seconds)" ma:internalName="MediaLengthInSeconds" ma:readOnly="true">
      <xs:simpleType xmlns:xsd="http://www.w3.org/2001/XMLSchema" xmlns:xs="http://www.w3.org/2001/XMLSchema">
        <xsd:restriction xmlns:xs="http://www.w3.org/2001/XMLSchema" xmlns:xsd="http://www.w3.org/2001/XMLSchema" base="dms:Unknown"/>
      </xs:simpleType>
    </xsd:element>
    <xsd:element xmlns:xs="http://www.w3.org/2001/XMLSchema" xmlns:xsd="http://www.w3.org/2001/XMLSchema" name="Anzahl" ma:index="21" nillable="true" ma:displayName="Anzahl" ma:format="Dropdown" ma:internalName="Anzahl" ma:percentage="FALSE">
      <xs:simpleType xmlns:xsd="http://www.w3.org/2001/XMLSchema" xmlns:xs="http://www.w3.org/2001/XMLSchema">
        <xsd:restriction xmlns:xs="http://www.w3.org/2001/XMLSchema" xmlns:xsd="http://www.w3.org/2001/XMLSchema" base="dms:Number"/>
      </xs:simpleType>
    </xsd:element>
    <xsd:element xmlns:xs="http://www.w3.org/2001/XMLSchema" xmlns:xsd="http://www.w3.org/2001/XMLSchema"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81d1239-51b0-40e4-b5da-b5e9a42a10bf"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https_x003a__x002f__x002f_youtu_x002e_be_x002f_YjQwR3V_4qc" ma:index="25" nillable="true" ma:displayName="https://youtu.be/YjQwR3V_4qc" ma:format="Dropdown" ma:internalName="https_x003a__x002f__x002f_youtu_x002e_be_x002f_YjQwR3V_4qc">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https_x003a__x002f__x002f_www_x002e_chg_x002d_meridian_x002e_it_x002f_" ma:index="26" nillable="true" ma:displayName="https://www.chg-meridian.it/" ma:format="Hyperlink" ma:internalName="https_x003a__x002f__x002f_www_x002e_chg_x002d_meridian_x002e_it_x002f_">
      <xs:complexType xmlns:xsd="http://www.w3.org/2001/XMLSchema" xmlns:xs="http://www.w3.org/2001/XMLSchema">
        <xsd:complexContent xmlns:xs="http://www.w3.org/2001/XMLSchema" xmlns:xsd="http://www.w3.org/2001/XMLSchema">
          <xs:extension xmlns:xsd="http://www.w3.org/2001/XMLSchema" xmlns:xs="http://www.w3.org/2001/XMLSchema" base="dms:URL">
            <xsd:sequence xmlns:xs="http://www.w3.org/2001/XMLSchema" xmlns:xsd="http://www.w3.org/2001/XMLSchema">
              <xs:element xmlns:xsd="http://www.w3.org/2001/XMLSchema" xmlns:xs="http://www.w3.org/2001/XMLSchema" name="Url" type="dms:ValidUrl" minOccurs="0" nillable="true"/>
              <xs:element xmlns:xsd="http://www.w3.org/2001/XMLSchema" xmlns:xs="http://www.w3.org/2001/XMLSchema" name="Description" type="xsd:string" nillable="true"/>
            </xsd:sequence>
          </xs:extension>
        </xsd:complexContent>
      </xs:complexType>
    </xsd:element>
  </xsd:schema>
  <xsd:schema xmlns:xsd="http://www.w3.org/2001/XMLSchema" xmlns:dms="http://schemas.microsoft.com/office/2006/documentManagement/types" xmlns:pc="http://schemas.microsoft.com/office/infopath/2007/PartnerControls" xmlns:xs="http://www.w3.org/2001/XMLSchema" targetNamespace="1a5866cb-c535-4f7c-b7bf-5f5a642f9e4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4"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5"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TaxCatchAll" ma:index="24" nillable="true" ma:displayName="Taxonomy Catch All Column" ma:hidden="true" ma:list="{c0fbfb40-c62c-4603-b718-2b4958be4fc4}" ma:internalName="TaxCatchAll" ma:showField="CatchAllData" ma:web="1a5866cb-c535-4f7c-b7bf-5f5a642f9e43">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Anzahl xmlns="13d2073a-a74d-4a42-a250-5017dcf5c0c7" xsi:nil="true"/>
    <lcf76f155ced4ddcb4097134ff3c332f xmlns="13d2073a-a74d-4a42-a250-5017dcf5c0c7">
      <pc:Terms xmlns="http://schemas.microsoft.com/office/infopath/2007/PartnerControls"/>
    </lcf76f155ced4ddcb4097134ff3c332f>
    <https_x003a__x002f__x002f_youtu_x002e_be_x002f_YjQwR3V_4qc xmlns="13d2073a-a74d-4a42-a250-5017dcf5c0c7" xsi:nil="true"/>
    <TaxCatchAll xmlns="1a5866cb-c535-4f7c-b7bf-5f5a642f9e43" xsi:nil="true"/>
    <SharedWithUsers xmlns="1a5866cb-c535-4f7c-b7bf-5f5a642f9e43">
      <UserInfo>
        <DisplayName>Behrens, Jessica</DisplayName>
        <AccountId>657</AccountId>
        <AccountType/>
      </UserInfo>
    </SharedWithUsers>
    <https_x003a__x002f__x002f_www_x002e_chg_x002d_meridian_x002e_it_x002f_ xmlns="13d2073a-a74d-4a42-a250-5017dcf5c0c7">
      <Url xsi:nil="true"/>
      <Description xsi:nil="true"/>
    </https_x003a__x002f__x002f_www_x002e_chg_x002d_meridian_x002e_it_x002f_>
  </documentManagement>
</p:properties>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5.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9B4193F3-2200-43B7-93C1-681F7B713884}">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13d2073a-a74d-4a42-a250-5017dcf5c0c7"/>
    <ds:schemaRef ds:uri="1a5866cb-c535-4f7c-b7bf-5f5a642f9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F79E8-8733-4CC0-B1DC-839D7971C56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13d2073a-a74d-4a42-a250-5017dcf5c0c7"/>
    <ds:schemaRef ds:uri="1a5866cb-c535-4f7c-b7bf-5f5a642f9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http://www.star-group.net/schemas/transit/filters/textdata"/>
    <ds:schemaRef ds:uri="13d2073a-a74d-4a42-a250-5017dcf5c0c7"/>
    <ds:schemaRef ds:uri="1a5866cb-c535-4f7c-b7bf-5f5a642f9e43"/>
  </ds:schemaRefs>
</ds:datastoreItem>
</file>

<file path=customXml/itemProps4.xml><?xml version="1.0" encoding="utf-8"?>
<ds:datastoreItem xmlns:ds="http://schemas.openxmlformats.org/officeDocument/2006/customXml" ds:itemID="{A8537BAC-0E4D-4E80-9AF7-58AAF1A25CD8}">
  <ds:schemaRefs>
    <ds:schemaRef ds:uri="http://schemas.microsoft.com/sharepoint/v3/contenttype/forms"/>
    <ds:schemaRef ds:uri="http://www.star-group.net/schemas/transit/filters/textdata"/>
  </ds:schemaRefs>
</ds:datastoreItem>
</file>

<file path=customXml/itemProps5.xml><?xml version="1.0" encoding="utf-8"?>
<ds:datastoreItem xmlns:ds="http://schemas.openxmlformats.org/officeDocument/2006/customXml" ds:itemID="{65658FAF-89E4-4AD4-B4BB-BDDC194E5079}">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Template_PRESS RELEASE_DE</Template>
  <TotalTime>0</TotalTime>
  <Pages>2</Pages>
  <Words>957</Words>
  <Characters>6032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CHG-MERIDIAN</Company>
  <LinksUpToDate>false</LinksUpToDate>
  <CharactersWithSpaces>6976</CharactersWithSpaces>
  <SharedDoc>false</SharedDoc>
  <HLinks>
    <vt:vector size="6" baseType="variant">
      <vt:variant>
        <vt:i4>5963792</vt:i4>
      </vt:variant>
      <vt:variant>
        <vt:i4>0</vt:i4>
      </vt:variant>
      <vt:variant>
        <vt:i4>0</vt:i4>
      </vt:variant>
      <vt:variant>
        <vt:i4>5</vt:i4>
      </vt:variant>
      <vt:variant>
        <vt:lpwstr>http://www.chg-meridian.com/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Kratzer</dc:creator>
  <cp:keywords/>
  <cp:lastModifiedBy>Bruß, Caroline</cp:lastModifiedBy>
  <cp:revision>3</cp:revision>
  <cp:lastPrinted>2022-10-17T05:38:00Z</cp:lastPrinted>
  <dcterms:created xsi:type="dcterms:W3CDTF">2022-11-07T08:44:00Z</dcterms:created>
  <dcterms:modified xsi:type="dcterms:W3CDTF">2022-11-07T09:14:00Z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0x0101009A2DCEF4FADF1941B2E8099AEF4623F0</vt:lpwstr>
  </property>
  <property fmtid="{D5CDD505-2E9C-101B-9397-08002B2CF9AE}" pid="3" name="Order">
    <vt:r8>62000</vt:r8>
  </property>
  <property fmtid="{D5CDD505-2E9C-101B-9397-08002B2CF9AE}" pid="4" name="MediaServiceImageTags">
    <vt:lpwstr/>
  </property>
</Properties>
</file>